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2F82C" w14:textId="7C2E6B2F" w:rsidR="009C3B55" w:rsidRPr="00BB324C" w:rsidRDefault="009C3B55" w:rsidP="003B2B40">
      <w:pPr>
        <w:jc w:val="center"/>
        <w:rPr>
          <w:rFonts w:cs="Times New Roman"/>
          <w:szCs w:val="24"/>
        </w:rPr>
      </w:pPr>
    </w:p>
    <w:p w14:paraId="1BD2F166" w14:textId="06838B55" w:rsidR="003B2B40" w:rsidRPr="00BB324C" w:rsidRDefault="003B2B40" w:rsidP="003B2B40">
      <w:pPr>
        <w:jc w:val="center"/>
        <w:rPr>
          <w:rFonts w:cs="Times New Roman"/>
          <w:szCs w:val="24"/>
        </w:rPr>
      </w:pPr>
    </w:p>
    <w:p w14:paraId="7F84F4F9" w14:textId="2AB6DE08" w:rsidR="003B2B40" w:rsidRPr="00BB324C" w:rsidRDefault="003B2B40" w:rsidP="003B2B40">
      <w:pPr>
        <w:jc w:val="center"/>
        <w:rPr>
          <w:rFonts w:cs="Times New Roman"/>
          <w:szCs w:val="24"/>
        </w:rPr>
      </w:pPr>
    </w:p>
    <w:p w14:paraId="4470B033" w14:textId="37148AB6" w:rsidR="003B2B40" w:rsidRPr="00BB324C" w:rsidRDefault="00835404" w:rsidP="003B2B40">
      <w:pPr>
        <w:jc w:val="center"/>
        <w:rPr>
          <w:rFonts w:cs="Times New Roman"/>
          <w:b/>
          <w:bCs/>
          <w:szCs w:val="24"/>
        </w:rPr>
      </w:pPr>
      <w:r w:rsidRPr="00BB324C">
        <w:rPr>
          <w:rFonts w:cs="Times New Roman"/>
          <w:b/>
          <w:bCs/>
          <w:szCs w:val="24"/>
        </w:rPr>
        <w:t>Origin Of Human Performance Technology</w:t>
      </w:r>
    </w:p>
    <w:p w14:paraId="49031A67" w14:textId="1718C959" w:rsidR="003B2B40" w:rsidRPr="00BB324C" w:rsidRDefault="003B2B40" w:rsidP="003B2B40">
      <w:pPr>
        <w:jc w:val="center"/>
        <w:rPr>
          <w:rFonts w:cs="Times New Roman"/>
          <w:szCs w:val="24"/>
        </w:rPr>
      </w:pPr>
    </w:p>
    <w:p w14:paraId="2CF10C56" w14:textId="2FC1F4A6" w:rsidR="003B2B40" w:rsidRPr="00BB324C" w:rsidRDefault="00835404" w:rsidP="003B2B40">
      <w:pPr>
        <w:jc w:val="center"/>
        <w:rPr>
          <w:rFonts w:cs="Times New Roman"/>
          <w:szCs w:val="24"/>
        </w:rPr>
      </w:pPr>
      <w:r w:rsidRPr="00BB324C">
        <w:rPr>
          <w:rFonts w:cs="Times New Roman"/>
          <w:szCs w:val="24"/>
        </w:rPr>
        <w:t>Name</w:t>
      </w:r>
    </w:p>
    <w:p w14:paraId="218A4F42" w14:textId="4FC47F2C" w:rsidR="003B2B40" w:rsidRPr="00BB324C" w:rsidRDefault="00835404" w:rsidP="003B2B40">
      <w:pPr>
        <w:jc w:val="center"/>
        <w:rPr>
          <w:rFonts w:cs="Times New Roman"/>
          <w:szCs w:val="24"/>
        </w:rPr>
      </w:pPr>
      <w:r w:rsidRPr="00BB324C">
        <w:rPr>
          <w:rFonts w:cs="Times New Roman"/>
          <w:szCs w:val="24"/>
        </w:rPr>
        <w:t>Affiliation</w:t>
      </w:r>
    </w:p>
    <w:p w14:paraId="121BDF67" w14:textId="7D5D65C5" w:rsidR="003B2B40" w:rsidRPr="00BB324C" w:rsidRDefault="00835404" w:rsidP="003B2B40">
      <w:pPr>
        <w:jc w:val="center"/>
        <w:rPr>
          <w:rFonts w:cs="Times New Roman"/>
          <w:szCs w:val="24"/>
        </w:rPr>
      </w:pPr>
      <w:r w:rsidRPr="00BB324C">
        <w:rPr>
          <w:rFonts w:cs="Times New Roman"/>
          <w:szCs w:val="24"/>
        </w:rPr>
        <w:t>Date</w:t>
      </w:r>
    </w:p>
    <w:p w14:paraId="39FF07E4" w14:textId="4A981A3D" w:rsidR="003B2B40" w:rsidRPr="00BB324C" w:rsidRDefault="003B2B40" w:rsidP="003B2B40">
      <w:pPr>
        <w:jc w:val="center"/>
        <w:rPr>
          <w:rFonts w:cs="Times New Roman"/>
          <w:szCs w:val="24"/>
        </w:rPr>
      </w:pPr>
    </w:p>
    <w:p w14:paraId="4833729F" w14:textId="78C11D24" w:rsidR="003B2B40" w:rsidRPr="00BB324C" w:rsidRDefault="003B2B40" w:rsidP="003B2B40">
      <w:pPr>
        <w:jc w:val="center"/>
        <w:rPr>
          <w:rFonts w:cs="Times New Roman"/>
          <w:szCs w:val="24"/>
        </w:rPr>
      </w:pPr>
    </w:p>
    <w:p w14:paraId="2387F70D" w14:textId="321D62B3" w:rsidR="003B2B40" w:rsidRPr="00BB324C" w:rsidRDefault="003B2B40" w:rsidP="003B2B40">
      <w:pPr>
        <w:jc w:val="center"/>
        <w:rPr>
          <w:rFonts w:cs="Times New Roman"/>
          <w:szCs w:val="24"/>
        </w:rPr>
      </w:pPr>
    </w:p>
    <w:p w14:paraId="2C60309D" w14:textId="0135CABC" w:rsidR="003B2B40" w:rsidRPr="00BB324C" w:rsidRDefault="003B2B40" w:rsidP="003B2B40">
      <w:pPr>
        <w:jc w:val="center"/>
        <w:rPr>
          <w:rFonts w:cs="Times New Roman"/>
          <w:szCs w:val="24"/>
        </w:rPr>
      </w:pPr>
    </w:p>
    <w:p w14:paraId="07AF3DA8" w14:textId="68DD01B7" w:rsidR="003B2B40" w:rsidRPr="00BB324C" w:rsidRDefault="003B2B40" w:rsidP="003B2B40">
      <w:pPr>
        <w:jc w:val="center"/>
        <w:rPr>
          <w:rFonts w:cs="Times New Roman"/>
          <w:szCs w:val="24"/>
        </w:rPr>
      </w:pPr>
    </w:p>
    <w:p w14:paraId="0197AADB" w14:textId="3282356D" w:rsidR="003B2B40" w:rsidRPr="00BB324C" w:rsidRDefault="003B2B40" w:rsidP="003B2B40">
      <w:pPr>
        <w:jc w:val="center"/>
        <w:rPr>
          <w:rFonts w:cs="Times New Roman"/>
          <w:szCs w:val="24"/>
        </w:rPr>
      </w:pPr>
    </w:p>
    <w:p w14:paraId="48487455" w14:textId="1EA3CF23" w:rsidR="003B2B40" w:rsidRPr="00BB324C" w:rsidRDefault="003B2B40" w:rsidP="003B2B40">
      <w:pPr>
        <w:jc w:val="center"/>
        <w:rPr>
          <w:rFonts w:cs="Times New Roman"/>
          <w:szCs w:val="24"/>
        </w:rPr>
      </w:pPr>
    </w:p>
    <w:p w14:paraId="0D4E433E" w14:textId="0E76469E" w:rsidR="003B2B40" w:rsidRPr="00BB324C" w:rsidRDefault="003B2B40" w:rsidP="003B2B40">
      <w:pPr>
        <w:jc w:val="center"/>
        <w:rPr>
          <w:rFonts w:cs="Times New Roman"/>
          <w:szCs w:val="24"/>
        </w:rPr>
      </w:pPr>
    </w:p>
    <w:p w14:paraId="6A7FCB80" w14:textId="43AEDEDE" w:rsidR="003B2B40" w:rsidRPr="00BB324C" w:rsidRDefault="003B2B40" w:rsidP="003B2B40">
      <w:pPr>
        <w:jc w:val="center"/>
        <w:rPr>
          <w:rFonts w:cs="Times New Roman"/>
          <w:szCs w:val="24"/>
        </w:rPr>
      </w:pPr>
    </w:p>
    <w:p w14:paraId="421E752C" w14:textId="2581E03E" w:rsidR="003B2B40" w:rsidRPr="00BB324C" w:rsidRDefault="003B2B40" w:rsidP="003B2B40">
      <w:pPr>
        <w:jc w:val="center"/>
        <w:rPr>
          <w:rFonts w:cs="Times New Roman"/>
          <w:szCs w:val="24"/>
        </w:rPr>
      </w:pPr>
    </w:p>
    <w:p w14:paraId="2F5866A9" w14:textId="77777777" w:rsidR="003B2B40" w:rsidRPr="00BB324C" w:rsidRDefault="00835404" w:rsidP="003B2B40">
      <w:pPr>
        <w:jc w:val="center"/>
        <w:rPr>
          <w:rFonts w:cs="Times New Roman"/>
          <w:b/>
          <w:bCs/>
          <w:szCs w:val="24"/>
        </w:rPr>
      </w:pPr>
      <w:r w:rsidRPr="00BB324C">
        <w:rPr>
          <w:rFonts w:cs="Times New Roman"/>
          <w:b/>
          <w:bCs/>
          <w:szCs w:val="24"/>
        </w:rPr>
        <w:lastRenderedPageBreak/>
        <w:t>Origin Of Human Performance Technology</w:t>
      </w:r>
    </w:p>
    <w:p w14:paraId="0EA35AB8" w14:textId="3F81752E" w:rsidR="00EF2CE2" w:rsidRPr="00BB324C" w:rsidRDefault="00835404" w:rsidP="00E6475A">
      <w:pPr>
        <w:ind w:left="0" w:firstLine="720"/>
        <w:rPr>
          <w:rFonts w:cs="Times New Roman"/>
          <w:szCs w:val="24"/>
        </w:rPr>
      </w:pPr>
      <w:r w:rsidRPr="00BB324C">
        <w:rPr>
          <w:rFonts w:cs="Times New Roman"/>
          <w:szCs w:val="24"/>
        </w:rPr>
        <w:t xml:space="preserve">Human performance technology is a method of improving the outcomes and performance of </w:t>
      </w:r>
      <w:r w:rsidR="003E4FEA" w:rsidRPr="00BB324C">
        <w:rPr>
          <w:rFonts w:cs="Times New Roman"/>
          <w:szCs w:val="24"/>
        </w:rPr>
        <w:t>organizations</w:t>
      </w:r>
      <w:r w:rsidR="002D3EC2" w:rsidRPr="00BB324C">
        <w:rPr>
          <w:rFonts w:cs="Times New Roman"/>
          <w:szCs w:val="24"/>
        </w:rPr>
        <w:t xml:space="preserve"> </w:t>
      </w:r>
      <w:r w:rsidR="002D3EC2" w:rsidRPr="00BB324C">
        <w:rPr>
          <w:rFonts w:cs="Times New Roman"/>
          <w:szCs w:val="24"/>
          <w:shd w:val="clear" w:color="auto" w:fill="FFFFFF"/>
        </w:rPr>
        <w:t>(</w:t>
      </w:r>
      <w:proofErr w:type="spellStart"/>
      <w:r w:rsidR="002D3EC2" w:rsidRPr="00BB324C">
        <w:rPr>
          <w:rFonts w:cs="Times New Roman"/>
          <w:szCs w:val="24"/>
          <w:shd w:val="clear" w:color="auto" w:fill="FFFFFF"/>
        </w:rPr>
        <w:t>Tiem</w:t>
      </w:r>
      <w:proofErr w:type="spellEnd"/>
      <w:r w:rsidR="002D3EC2" w:rsidRPr="00BB324C">
        <w:rPr>
          <w:rFonts w:cs="Times New Roman"/>
          <w:szCs w:val="24"/>
          <w:shd w:val="clear" w:color="auto" w:fill="FFFFFF"/>
        </w:rPr>
        <w:t xml:space="preserve"> et al., 2012)</w:t>
      </w:r>
      <w:r w:rsidR="003E4FEA" w:rsidRPr="00BB324C">
        <w:rPr>
          <w:rFonts w:cs="Times New Roman"/>
          <w:szCs w:val="24"/>
        </w:rPr>
        <w:t>. Thomas</w:t>
      </w:r>
      <w:r w:rsidRPr="00BB324C">
        <w:rPr>
          <w:rFonts w:cs="Times New Roman"/>
          <w:szCs w:val="24"/>
        </w:rPr>
        <w:t xml:space="preserve"> Gilbert </w:t>
      </w:r>
      <w:r w:rsidR="00016C2F" w:rsidRPr="00BB324C">
        <w:rPr>
          <w:rFonts w:cs="Times New Roman"/>
          <w:szCs w:val="24"/>
        </w:rPr>
        <w:t xml:space="preserve">was </w:t>
      </w:r>
      <w:r w:rsidRPr="00BB324C">
        <w:rPr>
          <w:rFonts w:cs="Times New Roman"/>
          <w:szCs w:val="24"/>
        </w:rPr>
        <w:t xml:space="preserve">one of the early practitioners who helped in developing this </w:t>
      </w:r>
      <w:r w:rsidR="00016C2F" w:rsidRPr="00BB324C">
        <w:rPr>
          <w:rFonts w:cs="Times New Roman"/>
          <w:szCs w:val="24"/>
        </w:rPr>
        <w:t>field. Gilbert</w:t>
      </w:r>
      <w:r w:rsidRPr="00BB324C">
        <w:rPr>
          <w:rFonts w:cs="Times New Roman"/>
          <w:szCs w:val="24"/>
        </w:rPr>
        <w:t xml:space="preserve"> was a psychologist</w:t>
      </w:r>
      <w:r w:rsidR="005944A3" w:rsidRPr="00BB324C">
        <w:rPr>
          <w:rFonts w:cs="Times New Roman"/>
          <w:szCs w:val="24"/>
        </w:rPr>
        <w:t xml:space="preserve"> and applied his </w:t>
      </w:r>
      <w:r w:rsidR="00016C2F" w:rsidRPr="00BB324C">
        <w:rPr>
          <w:rFonts w:cs="Times New Roman"/>
          <w:szCs w:val="24"/>
        </w:rPr>
        <w:t>knowledge of</w:t>
      </w:r>
      <w:r w:rsidR="005944A3" w:rsidRPr="00BB324C">
        <w:rPr>
          <w:rFonts w:cs="Times New Roman"/>
          <w:szCs w:val="24"/>
        </w:rPr>
        <w:t xml:space="preserve"> behavioral psychology to improve human performance at work and </w:t>
      </w:r>
      <w:r w:rsidR="00016C2F" w:rsidRPr="00BB324C">
        <w:rPr>
          <w:rFonts w:cs="Times New Roman"/>
          <w:szCs w:val="24"/>
        </w:rPr>
        <w:t>school. He</w:t>
      </w:r>
      <w:r w:rsidR="005944A3" w:rsidRPr="00BB324C">
        <w:rPr>
          <w:rFonts w:cs="Times New Roman"/>
          <w:szCs w:val="24"/>
        </w:rPr>
        <w:t xml:space="preserve"> developed the behavioral engineering </w:t>
      </w:r>
      <w:r w:rsidR="00016C2F" w:rsidRPr="00BB324C">
        <w:rPr>
          <w:rFonts w:cs="Times New Roman"/>
          <w:szCs w:val="24"/>
        </w:rPr>
        <w:t>model in</w:t>
      </w:r>
      <w:r w:rsidR="005944A3" w:rsidRPr="00BB324C">
        <w:rPr>
          <w:rFonts w:cs="Times New Roman"/>
          <w:szCs w:val="24"/>
        </w:rPr>
        <w:t xml:space="preserve"> his book called </w:t>
      </w:r>
      <w:r w:rsidR="00016C2F" w:rsidRPr="00BB324C">
        <w:rPr>
          <w:rFonts w:cs="Times New Roman"/>
          <w:i/>
          <w:iCs/>
          <w:szCs w:val="24"/>
        </w:rPr>
        <w:t>Human Competence: Engineering Worthy Performance</w:t>
      </w:r>
      <w:r w:rsidR="00016C2F" w:rsidRPr="00BB324C">
        <w:rPr>
          <w:rFonts w:cs="Times New Roman"/>
          <w:szCs w:val="24"/>
        </w:rPr>
        <w:t>. Gilbert</w:t>
      </w:r>
      <w:r w:rsidR="005944A3" w:rsidRPr="00BB324C">
        <w:rPr>
          <w:rFonts w:cs="Times New Roman"/>
          <w:szCs w:val="24"/>
        </w:rPr>
        <w:t xml:space="preserve"> developed the behavioral engineering model by </w:t>
      </w:r>
      <w:r w:rsidR="00016C2F" w:rsidRPr="00BB324C">
        <w:rPr>
          <w:rFonts w:cs="Times New Roman"/>
          <w:szCs w:val="24"/>
        </w:rPr>
        <w:t>applying</w:t>
      </w:r>
      <w:r w:rsidR="005944A3" w:rsidRPr="00BB324C">
        <w:rPr>
          <w:rFonts w:cs="Times New Roman"/>
          <w:szCs w:val="24"/>
        </w:rPr>
        <w:t xml:space="preserve"> his understanding of technological improvement to </w:t>
      </w:r>
      <w:r w:rsidR="00016C2F" w:rsidRPr="00BB324C">
        <w:rPr>
          <w:rFonts w:cs="Times New Roman"/>
          <w:szCs w:val="24"/>
        </w:rPr>
        <w:t>people. He</w:t>
      </w:r>
      <w:r w:rsidR="005944A3" w:rsidRPr="00BB324C">
        <w:rPr>
          <w:rFonts w:cs="Times New Roman"/>
          <w:szCs w:val="24"/>
        </w:rPr>
        <w:t xml:space="preserve"> developed the BEM with faith that the most significant barrier to worthy performance originates from management's lack of support and information rather than the individual's desire for </w:t>
      </w:r>
      <w:r w:rsidR="00016C2F" w:rsidRPr="00BB324C">
        <w:rPr>
          <w:rFonts w:cs="Times New Roman"/>
          <w:szCs w:val="24"/>
        </w:rPr>
        <w:t>performance. Gilbert's</w:t>
      </w:r>
      <w:r w:rsidR="005944A3" w:rsidRPr="00BB324C">
        <w:rPr>
          <w:rFonts w:cs="Times New Roman"/>
          <w:szCs w:val="24"/>
        </w:rPr>
        <w:t xml:space="preserve"> idea included a theorem to distinguish between behavior and accomplishment to define worthy </w:t>
      </w:r>
      <w:r w:rsidR="00016C2F" w:rsidRPr="00BB324C">
        <w:rPr>
          <w:rFonts w:cs="Times New Roman"/>
          <w:szCs w:val="24"/>
        </w:rPr>
        <w:t xml:space="preserve">performance. </w:t>
      </w:r>
    </w:p>
    <w:p w14:paraId="2EF7E8CD" w14:textId="6A0B7E19" w:rsidR="00EF2CE2" w:rsidRPr="00BB324C" w:rsidRDefault="00835404" w:rsidP="00E6475A">
      <w:pPr>
        <w:ind w:left="0" w:firstLine="720"/>
        <w:rPr>
          <w:rFonts w:cs="Times New Roman"/>
          <w:szCs w:val="24"/>
        </w:rPr>
      </w:pPr>
      <w:r w:rsidRPr="00BB324C">
        <w:rPr>
          <w:rFonts w:cs="Times New Roman"/>
          <w:szCs w:val="24"/>
        </w:rPr>
        <w:t>According</w:t>
      </w:r>
      <w:r w:rsidR="00672D5D" w:rsidRPr="00BB324C">
        <w:rPr>
          <w:rFonts w:cs="Times New Roman"/>
          <w:szCs w:val="24"/>
        </w:rPr>
        <w:t xml:space="preserve"> to gilberts, worthy performance is branded by an individual's accomplishments and </w:t>
      </w:r>
      <w:r w:rsidRPr="00BB324C">
        <w:rPr>
          <w:rFonts w:cs="Times New Roman"/>
          <w:szCs w:val="24"/>
        </w:rPr>
        <w:t>behavior. The</w:t>
      </w:r>
      <w:r w:rsidR="00672D5D" w:rsidRPr="00BB324C">
        <w:rPr>
          <w:rFonts w:cs="Times New Roman"/>
          <w:szCs w:val="24"/>
        </w:rPr>
        <w:t xml:space="preserve"> second theorem was to identify methods for </w:t>
      </w:r>
      <w:r w:rsidRPr="00BB324C">
        <w:rPr>
          <w:rFonts w:cs="Times New Roman"/>
          <w:szCs w:val="24"/>
        </w:rPr>
        <w:t>determin</w:t>
      </w:r>
      <w:r w:rsidR="00672D5D" w:rsidRPr="00BB324C">
        <w:rPr>
          <w:rFonts w:cs="Times New Roman"/>
          <w:szCs w:val="24"/>
        </w:rPr>
        <w:t xml:space="preserve">ing the potential </w:t>
      </w:r>
      <w:r w:rsidRPr="00BB324C">
        <w:rPr>
          <w:rFonts w:cs="Times New Roman"/>
          <w:szCs w:val="24"/>
        </w:rPr>
        <w:t>improvement. The</w:t>
      </w:r>
      <w:r w:rsidR="00672D5D" w:rsidRPr="00BB324C">
        <w:rPr>
          <w:rFonts w:cs="Times New Roman"/>
          <w:szCs w:val="24"/>
        </w:rPr>
        <w:t xml:space="preserve"> PIP is known as the ratio between exemplary performance and typical </w:t>
      </w:r>
      <w:r w:rsidRPr="00BB324C">
        <w:rPr>
          <w:rFonts w:cs="Times New Roman"/>
          <w:szCs w:val="24"/>
        </w:rPr>
        <w:t>performance. The</w:t>
      </w:r>
      <w:r w:rsidR="00672D5D" w:rsidRPr="00BB324C">
        <w:rPr>
          <w:rFonts w:cs="Times New Roman"/>
          <w:szCs w:val="24"/>
        </w:rPr>
        <w:t xml:space="preserve"> other </w:t>
      </w:r>
      <w:r w:rsidRPr="00BB324C">
        <w:rPr>
          <w:rFonts w:cs="Times New Roman"/>
          <w:szCs w:val="24"/>
        </w:rPr>
        <w:t>leisure</w:t>
      </w:r>
      <w:r w:rsidR="00672D5D" w:rsidRPr="00BB324C">
        <w:rPr>
          <w:rFonts w:cs="Times New Roman"/>
          <w:szCs w:val="24"/>
        </w:rPr>
        <w:t xml:space="preserve"> theorem is to describe six components that can be manipulated to change </w:t>
      </w:r>
      <w:r w:rsidRPr="00BB324C">
        <w:rPr>
          <w:rFonts w:cs="Times New Roman"/>
          <w:szCs w:val="24"/>
        </w:rPr>
        <w:t>performance. The</w:t>
      </w:r>
      <w:r w:rsidR="00672D5D" w:rsidRPr="00BB324C">
        <w:rPr>
          <w:rFonts w:cs="Times New Roman"/>
          <w:szCs w:val="24"/>
        </w:rPr>
        <w:t xml:space="preserve"> environmental components </w:t>
      </w:r>
      <w:r w:rsidRPr="00BB324C">
        <w:rPr>
          <w:rFonts w:cs="Times New Roman"/>
          <w:szCs w:val="24"/>
        </w:rPr>
        <w:t>include</w:t>
      </w:r>
      <w:r w:rsidR="00672D5D" w:rsidRPr="00BB324C">
        <w:rPr>
          <w:rFonts w:cs="Times New Roman"/>
          <w:szCs w:val="24"/>
        </w:rPr>
        <w:t xml:space="preserve"> </w:t>
      </w:r>
      <w:r w:rsidRPr="00BB324C">
        <w:rPr>
          <w:rFonts w:cs="Times New Roman"/>
          <w:szCs w:val="24"/>
        </w:rPr>
        <w:t>incentives, resources</w:t>
      </w:r>
      <w:r w:rsidR="00672D5D" w:rsidRPr="00BB324C">
        <w:rPr>
          <w:rFonts w:cs="Times New Roman"/>
          <w:szCs w:val="24"/>
        </w:rPr>
        <w:t xml:space="preserve">, and data, while individual components </w:t>
      </w:r>
      <w:r w:rsidRPr="00BB324C">
        <w:rPr>
          <w:rFonts w:cs="Times New Roman"/>
          <w:szCs w:val="24"/>
        </w:rPr>
        <w:t>include</w:t>
      </w:r>
      <w:r w:rsidR="00672D5D" w:rsidRPr="00BB324C">
        <w:rPr>
          <w:rFonts w:cs="Times New Roman"/>
          <w:szCs w:val="24"/>
        </w:rPr>
        <w:t xml:space="preserve"> </w:t>
      </w:r>
      <w:r w:rsidRPr="00BB324C">
        <w:rPr>
          <w:rFonts w:cs="Times New Roman"/>
          <w:szCs w:val="24"/>
        </w:rPr>
        <w:t>motives, capacity</w:t>
      </w:r>
      <w:r w:rsidR="00672D5D" w:rsidRPr="00BB324C">
        <w:rPr>
          <w:rFonts w:cs="Times New Roman"/>
          <w:szCs w:val="24"/>
        </w:rPr>
        <w:t xml:space="preserve">, and </w:t>
      </w:r>
      <w:r w:rsidRPr="00BB324C">
        <w:rPr>
          <w:rFonts w:cs="Times New Roman"/>
          <w:szCs w:val="24"/>
        </w:rPr>
        <w:t>knowledge. His</w:t>
      </w:r>
      <w:r w:rsidR="00672D5D" w:rsidRPr="00BB324C">
        <w:rPr>
          <w:rFonts w:cs="Times New Roman"/>
          <w:szCs w:val="24"/>
        </w:rPr>
        <w:t xml:space="preserve"> model deals with two different performance factors: the </w:t>
      </w:r>
      <w:r w:rsidRPr="00BB324C">
        <w:rPr>
          <w:rFonts w:cs="Times New Roman"/>
          <w:szCs w:val="24"/>
        </w:rPr>
        <w:t>individuals’</w:t>
      </w:r>
      <w:r w:rsidR="00672D5D" w:rsidRPr="00BB324C">
        <w:rPr>
          <w:rFonts w:cs="Times New Roman"/>
          <w:szCs w:val="24"/>
        </w:rPr>
        <w:t xml:space="preserve"> behaviors and the environment, viewed from three perspectives: </w:t>
      </w:r>
      <w:r w:rsidRPr="00BB324C">
        <w:rPr>
          <w:rFonts w:cs="Times New Roman"/>
          <w:szCs w:val="24"/>
        </w:rPr>
        <w:t>motivation, instrumentation</w:t>
      </w:r>
      <w:r w:rsidR="00672D5D" w:rsidRPr="00BB324C">
        <w:rPr>
          <w:rFonts w:cs="Times New Roman"/>
          <w:szCs w:val="24"/>
        </w:rPr>
        <w:t xml:space="preserve">, and </w:t>
      </w:r>
      <w:r w:rsidRPr="00BB324C">
        <w:rPr>
          <w:rFonts w:cs="Times New Roman"/>
          <w:szCs w:val="24"/>
        </w:rPr>
        <w:t>information</w:t>
      </w:r>
      <w:r w:rsidR="002D3EC2" w:rsidRPr="00BB324C">
        <w:rPr>
          <w:rFonts w:cs="Times New Roman"/>
          <w:szCs w:val="24"/>
        </w:rPr>
        <w:t xml:space="preserve"> </w:t>
      </w:r>
      <w:r w:rsidR="002D3EC2" w:rsidRPr="00BB324C">
        <w:rPr>
          <w:rFonts w:cs="Times New Roman"/>
          <w:szCs w:val="24"/>
          <w:shd w:val="clear" w:color="auto" w:fill="FFFFFF"/>
        </w:rPr>
        <w:t>(</w:t>
      </w:r>
      <w:proofErr w:type="spellStart"/>
      <w:r w:rsidR="002D3EC2" w:rsidRPr="00BB324C">
        <w:rPr>
          <w:rFonts w:cs="Times New Roman"/>
          <w:szCs w:val="24"/>
          <w:shd w:val="clear" w:color="auto" w:fill="FFFFFF"/>
        </w:rPr>
        <w:t>Stefaniak</w:t>
      </w:r>
      <w:proofErr w:type="spellEnd"/>
      <w:r w:rsidR="002D3EC2" w:rsidRPr="00BB324C">
        <w:rPr>
          <w:rFonts w:cs="Times New Roman"/>
          <w:szCs w:val="24"/>
          <w:shd w:val="clear" w:color="auto" w:fill="FFFFFF"/>
        </w:rPr>
        <w:t>, 2015)</w:t>
      </w:r>
      <w:r w:rsidRPr="00BB324C">
        <w:rPr>
          <w:rFonts w:cs="Times New Roman"/>
          <w:szCs w:val="24"/>
        </w:rPr>
        <w:t xml:space="preserve">. </w:t>
      </w:r>
    </w:p>
    <w:p w14:paraId="6EDF73BE" w14:textId="77777777" w:rsidR="00EF2CE2" w:rsidRPr="00BB324C" w:rsidRDefault="00835404" w:rsidP="00E6475A">
      <w:pPr>
        <w:ind w:left="0" w:firstLine="720"/>
        <w:rPr>
          <w:rFonts w:cs="Times New Roman"/>
          <w:szCs w:val="24"/>
          <w:shd w:val="clear" w:color="auto" w:fill="FFFFFF"/>
        </w:rPr>
      </w:pPr>
      <w:r w:rsidRPr="00BB324C">
        <w:rPr>
          <w:rFonts w:cs="Times New Roman"/>
          <w:szCs w:val="24"/>
        </w:rPr>
        <w:t>Gilbert’s</w:t>
      </w:r>
      <w:r w:rsidR="00672D5D" w:rsidRPr="00BB324C">
        <w:rPr>
          <w:rFonts w:cs="Times New Roman"/>
          <w:szCs w:val="24"/>
        </w:rPr>
        <w:t xml:space="preserve"> behavior engineering model uses the </w:t>
      </w:r>
      <w:r w:rsidRPr="00BB324C">
        <w:rPr>
          <w:rFonts w:cs="Times New Roman"/>
          <w:szCs w:val="24"/>
        </w:rPr>
        <w:t>components mentioned</w:t>
      </w:r>
      <w:r w:rsidR="00672D5D" w:rsidRPr="00BB324C">
        <w:rPr>
          <w:rFonts w:cs="Times New Roman"/>
          <w:szCs w:val="24"/>
        </w:rPr>
        <w:t xml:space="preserve"> earlier and factors to identify strategies and diagnose possible influences for performance </w:t>
      </w:r>
      <w:r w:rsidRPr="00BB324C">
        <w:rPr>
          <w:rFonts w:cs="Times New Roman"/>
          <w:szCs w:val="24"/>
        </w:rPr>
        <w:lastRenderedPageBreak/>
        <w:t>improvement. Gilbert</w:t>
      </w:r>
      <w:r w:rsidR="00EE22E9" w:rsidRPr="00BB324C">
        <w:rPr>
          <w:rFonts w:cs="Times New Roman"/>
          <w:szCs w:val="24"/>
        </w:rPr>
        <w:t xml:space="preserve"> applied the BEM model to the world of school and work by observing the performance as a function of an interaction between the environment and a person's behavior (P=B×E) and then defining the elements of the ABC model between the environment and person’s behavior </w:t>
      </w:r>
      <w:r w:rsidRPr="00BB324C">
        <w:rPr>
          <w:rFonts w:cs="Times New Roman"/>
          <w:szCs w:val="24"/>
        </w:rPr>
        <w:t>domains. Gilbert</w:t>
      </w:r>
      <w:r w:rsidR="00EE22E9" w:rsidRPr="00BB324C">
        <w:rPr>
          <w:rFonts w:cs="Times New Roman"/>
          <w:szCs w:val="24"/>
        </w:rPr>
        <w:t xml:space="preserve"> identified the resulting model as a performance engineering model and utilized it to find the opportunities to systematically develop the work factors in the school and work environment that support student or employee</w:t>
      </w:r>
      <w:r w:rsidRPr="00BB324C">
        <w:rPr>
          <w:rFonts w:cs="Times New Roman"/>
          <w:szCs w:val="24"/>
        </w:rPr>
        <w:t xml:space="preserve"> performance. He</w:t>
      </w:r>
      <w:r w:rsidR="00EE22E9" w:rsidRPr="00BB324C">
        <w:rPr>
          <w:rFonts w:cs="Times New Roman"/>
          <w:szCs w:val="24"/>
        </w:rPr>
        <w:t xml:space="preserve"> developed the environment and </w:t>
      </w:r>
      <w:r w:rsidR="00CF17E1" w:rsidRPr="00BB324C">
        <w:rPr>
          <w:rFonts w:cs="Times New Roman"/>
          <w:szCs w:val="24"/>
        </w:rPr>
        <w:t xml:space="preserve">behavior registers of the model outlined with the operant behavioral </w:t>
      </w:r>
      <w:r w:rsidRPr="00BB324C">
        <w:rPr>
          <w:rFonts w:cs="Times New Roman"/>
          <w:szCs w:val="24"/>
        </w:rPr>
        <w:t>model. The</w:t>
      </w:r>
      <w:r w:rsidR="00CF17E1" w:rsidRPr="00BB324C">
        <w:rPr>
          <w:rFonts w:cs="Times New Roman"/>
          <w:szCs w:val="24"/>
        </w:rPr>
        <w:t xml:space="preserve"> </w:t>
      </w:r>
      <w:r w:rsidRPr="00BB324C">
        <w:rPr>
          <w:rFonts w:cs="Times New Roman"/>
          <w:szCs w:val="24"/>
        </w:rPr>
        <w:t>Skinnerian, model</w:t>
      </w:r>
      <w:r w:rsidR="00CF17E1" w:rsidRPr="00BB324C">
        <w:rPr>
          <w:rFonts w:cs="Times New Roman"/>
          <w:szCs w:val="24"/>
        </w:rPr>
        <w:t xml:space="preserve"> included a framework (discriminative stimulus--&gt;response --&gt; reinforcing or aversive stimulus </w:t>
      </w:r>
      <w:r w:rsidR="00CF17E1" w:rsidRPr="00BB324C">
        <w:rPr>
          <w:rFonts w:cs="Times New Roman"/>
          <w:szCs w:val="24"/>
          <w:shd w:val="clear" w:color="auto" w:fill="FFFFFF"/>
        </w:rPr>
        <w:t>(= SD --&gt; R --&gt; S+/-).</w:t>
      </w:r>
    </w:p>
    <w:p w14:paraId="02847A67" w14:textId="2D2F08BB" w:rsidR="003B2B40"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In summary, </w:t>
      </w:r>
      <w:r w:rsidRPr="00BB324C">
        <w:rPr>
          <w:rFonts w:cs="Times New Roman"/>
          <w:b/>
          <w:bCs/>
          <w:szCs w:val="24"/>
          <w:shd w:val="clear" w:color="auto" w:fill="FFFFFF"/>
        </w:rPr>
        <w:t>A</w:t>
      </w:r>
      <w:r w:rsidRPr="00BB324C">
        <w:rPr>
          <w:rFonts w:cs="Times New Roman"/>
          <w:szCs w:val="24"/>
          <w:shd w:val="clear" w:color="auto" w:fill="FFFFFF"/>
        </w:rPr>
        <w:t xml:space="preserve"> represents the antecedents that lead to behavior (</w:t>
      </w:r>
      <w:r w:rsidRPr="00BB324C">
        <w:rPr>
          <w:rFonts w:cs="Times New Roman"/>
          <w:b/>
          <w:bCs/>
          <w:szCs w:val="24"/>
          <w:shd w:val="clear" w:color="auto" w:fill="FFFFFF"/>
        </w:rPr>
        <w:t>B</w:t>
      </w:r>
      <w:r w:rsidRPr="00BB324C">
        <w:rPr>
          <w:rFonts w:cs="Times New Roman"/>
          <w:szCs w:val="24"/>
          <w:shd w:val="clear" w:color="auto" w:fill="FFFFFF"/>
        </w:rPr>
        <w:t>), leading to consequences (</w:t>
      </w:r>
      <w:r w:rsidRPr="00BB324C">
        <w:rPr>
          <w:rFonts w:cs="Times New Roman"/>
          <w:b/>
          <w:bCs/>
          <w:szCs w:val="24"/>
          <w:shd w:val="clear" w:color="auto" w:fill="FFFFFF"/>
        </w:rPr>
        <w:t>C</w:t>
      </w:r>
      <w:r w:rsidR="00016C2F" w:rsidRPr="00BB324C">
        <w:rPr>
          <w:rFonts w:cs="Times New Roman"/>
          <w:szCs w:val="24"/>
          <w:shd w:val="clear" w:color="auto" w:fill="FFFFFF"/>
        </w:rPr>
        <w:t xml:space="preserve">). </w:t>
      </w:r>
      <w:r w:rsidR="006F10D7" w:rsidRPr="00BB324C">
        <w:rPr>
          <w:rFonts w:cs="Times New Roman"/>
          <w:szCs w:val="24"/>
          <w:shd w:val="clear" w:color="auto" w:fill="FFFFFF"/>
        </w:rPr>
        <w:t xml:space="preserve">The consequences </w:t>
      </w:r>
      <w:r w:rsidR="00016C2F" w:rsidRPr="00BB324C">
        <w:rPr>
          <w:rFonts w:cs="Times New Roman"/>
          <w:szCs w:val="24"/>
          <w:shd w:val="clear" w:color="auto" w:fill="FFFFFF"/>
        </w:rPr>
        <w:t>impact</w:t>
      </w:r>
      <w:r w:rsidR="006F10D7" w:rsidRPr="00BB324C">
        <w:rPr>
          <w:rFonts w:cs="Times New Roman"/>
          <w:szCs w:val="24"/>
          <w:shd w:val="clear" w:color="auto" w:fill="FFFFFF"/>
        </w:rPr>
        <w:t xml:space="preserve"> the probability of future expression of the </w:t>
      </w:r>
      <w:r w:rsidR="00016C2F" w:rsidRPr="00BB324C">
        <w:rPr>
          <w:rFonts w:cs="Times New Roman"/>
          <w:szCs w:val="24"/>
          <w:shd w:val="clear" w:color="auto" w:fill="FFFFFF"/>
        </w:rPr>
        <w:t>behavior</w:t>
      </w:r>
      <w:r w:rsidR="006F10D7" w:rsidRPr="00BB324C">
        <w:rPr>
          <w:rFonts w:cs="Times New Roman"/>
          <w:szCs w:val="24"/>
          <w:shd w:val="clear" w:color="auto" w:fill="FFFFFF"/>
        </w:rPr>
        <w:t xml:space="preserve"> behaviors driven by antecedents (stimuli), which leads to the </w:t>
      </w:r>
      <w:r w:rsidR="00016C2F" w:rsidRPr="00BB324C">
        <w:rPr>
          <w:rFonts w:cs="Times New Roman"/>
          <w:szCs w:val="24"/>
          <w:shd w:val="clear" w:color="auto" w:fill="FFFFFF"/>
        </w:rPr>
        <w:t>behaviors. The</w:t>
      </w:r>
      <w:r w:rsidR="006F10D7" w:rsidRPr="00BB324C">
        <w:rPr>
          <w:rFonts w:cs="Times New Roman"/>
          <w:szCs w:val="24"/>
          <w:shd w:val="clear" w:color="auto" w:fill="FFFFFF"/>
        </w:rPr>
        <w:t xml:space="preserve"> </w:t>
      </w:r>
      <w:r w:rsidR="00016C2F" w:rsidRPr="00BB324C">
        <w:rPr>
          <w:rFonts w:cs="Times New Roman"/>
          <w:szCs w:val="24"/>
          <w:shd w:val="clear" w:color="auto" w:fill="FFFFFF"/>
        </w:rPr>
        <w:t>consequences can</w:t>
      </w:r>
      <w:r w:rsidR="006F10D7" w:rsidRPr="00BB324C">
        <w:rPr>
          <w:rFonts w:cs="Times New Roman"/>
          <w:szCs w:val="24"/>
          <w:shd w:val="clear" w:color="auto" w:fill="FFFFFF"/>
        </w:rPr>
        <w:t xml:space="preserve"> either decrease (punishment) or increase (reinforcement) the probability of repetition of the specific </w:t>
      </w:r>
      <w:r w:rsidR="00016C2F" w:rsidRPr="00BB324C">
        <w:rPr>
          <w:rFonts w:cs="Times New Roman"/>
          <w:szCs w:val="24"/>
          <w:shd w:val="clear" w:color="auto" w:fill="FFFFFF"/>
        </w:rPr>
        <w:t>behavior. Using</w:t>
      </w:r>
      <w:r w:rsidR="006F10D7" w:rsidRPr="00BB324C">
        <w:rPr>
          <w:rFonts w:cs="Times New Roman"/>
          <w:szCs w:val="24"/>
          <w:shd w:val="clear" w:color="auto" w:fill="FFFFFF"/>
        </w:rPr>
        <w:t xml:space="preserve"> the two models in a 2×3 matrix, he identified </w:t>
      </w:r>
      <w:r w:rsidR="00D41723" w:rsidRPr="00BB324C">
        <w:rPr>
          <w:rFonts w:cs="Times New Roman"/>
          <w:szCs w:val="24"/>
          <w:shd w:val="clear" w:color="auto" w:fill="FFFFFF"/>
        </w:rPr>
        <w:t xml:space="preserve">the six variables necessary to improve human </w:t>
      </w:r>
      <w:r w:rsidR="00016C2F" w:rsidRPr="00BB324C">
        <w:rPr>
          <w:rFonts w:cs="Times New Roman"/>
          <w:szCs w:val="24"/>
          <w:shd w:val="clear" w:color="auto" w:fill="FFFFFF"/>
        </w:rPr>
        <w:t>performance. The</w:t>
      </w:r>
      <w:r w:rsidR="00D41723" w:rsidRPr="00BB324C">
        <w:rPr>
          <w:rFonts w:cs="Times New Roman"/>
          <w:szCs w:val="24"/>
          <w:shd w:val="clear" w:color="auto" w:fill="FFFFFF"/>
        </w:rPr>
        <w:t xml:space="preserve"> variables </w:t>
      </w:r>
      <w:r w:rsidR="00016C2F" w:rsidRPr="00BB324C">
        <w:rPr>
          <w:rFonts w:cs="Times New Roman"/>
          <w:szCs w:val="24"/>
          <w:shd w:val="clear" w:color="auto" w:fill="FFFFFF"/>
        </w:rPr>
        <w:t>include motives, capacity, incentive, knowledge, resources</w:t>
      </w:r>
      <w:r w:rsidR="00D41723" w:rsidRPr="00BB324C">
        <w:rPr>
          <w:rFonts w:cs="Times New Roman"/>
          <w:szCs w:val="24"/>
          <w:shd w:val="clear" w:color="auto" w:fill="FFFFFF"/>
        </w:rPr>
        <w:t xml:space="preserve">, and </w:t>
      </w:r>
      <w:r w:rsidR="00016C2F" w:rsidRPr="00BB324C">
        <w:rPr>
          <w:rFonts w:cs="Times New Roman"/>
          <w:szCs w:val="24"/>
          <w:shd w:val="clear" w:color="auto" w:fill="FFFFFF"/>
        </w:rPr>
        <w:t>information. He</w:t>
      </w:r>
      <w:r w:rsidR="00D41723" w:rsidRPr="00BB324C">
        <w:rPr>
          <w:rFonts w:cs="Times New Roman"/>
          <w:szCs w:val="24"/>
          <w:shd w:val="clear" w:color="auto" w:fill="FFFFFF"/>
        </w:rPr>
        <w:t xml:space="preserve"> believed that the absence of performance support at work, not personal lack of skill or knowledge, was the barrier to exemplary </w:t>
      </w:r>
      <w:r w:rsidR="00016C2F" w:rsidRPr="00BB324C">
        <w:rPr>
          <w:rFonts w:cs="Times New Roman"/>
          <w:szCs w:val="24"/>
          <w:shd w:val="clear" w:color="auto" w:fill="FFFFFF"/>
        </w:rPr>
        <w:t>performance. Gilbert</w:t>
      </w:r>
      <w:r w:rsidR="00D41723" w:rsidRPr="00BB324C">
        <w:rPr>
          <w:rFonts w:cs="Times New Roman"/>
          <w:szCs w:val="24"/>
          <w:shd w:val="clear" w:color="auto" w:fill="FFFFFF"/>
        </w:rPr>
        <w:t xml:space="preserve"> believed that</w:t>
      </w:r>
      <w:r w:rsidR="00E6475A" w:rsidRPr="00BB324C">
        <w:rPr>
          <w:rFonts w:cs="Times New Roman"/>
          <w:szCs w:val="24"/>
          <w:shd w:val="clear" w:color="auto" w:fill="FFFFFF"/>
        </w:rPr>
        <w:t xml:space="preserve"> it was crucial to focus on variables in the work environment before handling them personally</w:t>
      </w:r>
      <w:r w:rsidR="002D3EC2" w:rsidRPr="00BB324C">
        <w:rPr>
          <w:rFonts w:cs="Times New Roman"/>
          <w:szCs w:val="24"/>
          <w:shd w:val="clear" w:color="auto" w:fill="FFFFFF"/>
        </w:rPr>
        <w:t xml:space="preserve"> (</w:t>
      </w:r>
      <w:proofErr w:type="spellStart"/>
      <w:r w:rsidR="002D3EC2" w:rsidRPr="00BB324C">
        <w:rPr>
          <w:rFonts w:cs="Times New Roman"/>
          <w:szCs w:val="24"/>
          <w:shd w:val="clear" w:color="auto" w:fill="FFFFFF"/>
        </w:rPr>
        <w:t>Stefaniak</w:t>
      </w:r>
      <w:proofErr w:type="spellEnd"/>
      <w:r w:rsidR="002D3EC2" w:rsidRPr="00BB324C">
        <w:rPr>
          <w:rFonts w:cs="Times New Roman"/>
          <w:szCs w:val="24"/>
          <w:shd w:val="clear" w:color="auto" w:fill="FFFFFF"/>
        </w:rPr>
        <w:t>, 2015)</w:t>
      </w:r>
      <w:r w:rsidR="00E6475A" w:rsidRPr="00BB324C">
        <w:rPr>
          <w:rFonts w:cs="Times New Roman"/>
          <w:szCs w:val="24"/>
          <w:shd w:val="clear" w:color="auto" w:fill="FFFFFF"/>
        </w:rPr>
        <w:t>.</w:t>
      </w:r>
    </w:p>
    <w:p w14:paraId="0B587DF0" w14:textId="760BF760" w:rsidR="00212851"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Another contributor to human performance technology was Geary </w:t>
      </w:r>
      <w:proofErr w:type="spellStart"/>
      <w:r w:rsidR="00016C2F" w:rsidRPr="00BB324C">
        <w:rPr>
          <w:rFonts w:cs="Times New Roman"/>
          <w:szCs w:val="24"/>
          <w:shd w:val="clear" w:color="auto" w:fill="FFFFFF"/>
        </w:rPr>
        <w:t>Rummler</w:t>
      </w:r>
      <w:proofErr w:type="spellEnd"/>
      <w:r w:rsidR="00016C2F" w:rsidRPr="00BB324C">
        <w:rPr>
          <w:rFonts w:cs="Times New Roman"/>
          <w:szCs w:val="24"/>
          <w:shd w:val="clear" w:color="auto" w:fill="FFFFFF"/>
        </w:rPr>
        <w:t>. He</w:t>
      </w:r>
      <w:r w:rsidRPr="00BB324C">
        <w:rPr>
          <w:rFonts w:cs="Times New Roman"/>
          <w:szCs w:val="24"/>
          <w:shd w:val="clear" w:color="auto" w:fill="FFFFFF"/>
        </w:rPr>
        <w:t xml:space="preserve"> introduced different aspects of this field, such as the </w:t>
      </w:r>
      <w:proofErr w:type="spellStart"/>
      <w:r w:rsidRPr="00BB324C">
        <w:rPr>
          <w:rFonts w:cs="Times New Roman"/>
          <w:szCs w:val="24"/>
          <w:shd w:val="clear" w:color="auto" w:fill="FFFFFF"/>
        </w:rPr>
        <w:t>Rummler-Brache</w:t>
      </w:r>
      <w:proofErr w:type="spellEnd"/>
      <w:r w:rsidRPr="00BB324C">
        <w:rPr>
          <w:rFonts w:cs="Times New Roman"/>
          <w:szCs w:val="24"/>
          <w:shd w:val="clear" w:color="auto" w:fill="FFFFFF"/>
        </w:rPr>
        <w:t xml:space="preserve"> nine </w:t>
      </w:r>
      <w:r w:rsidR="00016C2F" w:rsidRPr="00BB324C">
        <w:rPr>
          <w:rFonts w:cs="Times New Roman"/>
          <w:szCs w:val="24"/>
          <w:shd w:val="clear" w:color="auto" w:fill="FFFFFF"/>
        </w:rPr>
        <w:t>variables</w:t>
      </w:r>
      <w:r w:rsidRPr="00BB324C">
        <w:rPr>
          <w:rFonts w:cs="Times New Roman"/>
          <w:szCs w:val="24"/>
          <w:shd w:val="clear" w:color="auto" w:fill="FFFFFF"/>
        </w:rPr>
        <w:t xml:space="preserve"> </w:t>
      </w:r>
      <w:r w:rsidR="00016C2F" w:rsidRPr="00BB324C">
        <w:rPr>
          <w:rFonts w:cs="Times New Roman"/>
          <w:szCs w:val="24"/>
          <w:shd w:val="clear" w:color="auto" w:fill="FFFFFF"/>
        </w:rPr>
        <w:lastRenderedPageBreak/>
        <w:t>model, the</w:t>
      </w:r>
      <w:r w:rsidRPr="00BB324C">
        <w:rPr>
          <w:rFonts w:cs="Times New Roman"/>
          <w:szCs w:val="24"/>
          <w:shd w:val="clear" w:color="auto" w:fill="FFFFFF"/>
        </w:rPr>
        <w:t xml:space="preserve"> three needs of HPI</w:t>
      </w:r>
      <w:r w:rsidR="00407242" w:rsidRPr="00BB324C">
        <w:rPr>
          <w:rFonts w:cs="Times New Roman"/>
          <w:szCs w:val="24"/>
          <w:shd w:val="clear" w:color="auto" w:fill="FFFFFF"/>
        </w:rPr>
        <w:t xml:space="preserve">, and the three </w:t>
      </w:r>
      <w:r w:rsidR="00016C2F" w:rsidRPr="00BB324C">
        <w:rPr>
          <w:rFonts w:cs="Times New Roman"/>
          <w:szCs w:val="24"/>
          <w:shd w:val="clear" w:color="auto" w:fill="FFFFFF"/>
        </w:rPr>
        <w:t>levels of</w:t>
      </w:r>
      <w:r w:rsidR="00407242" w:rsidRPr="00BB324C">
        <w:rPr>
          <w:rFonts w:cs="Times New Roman"/>
          <w:szCs w:val="24"/>
          <w:shd w:val="clear" w:color="auto" w:fill="FFFFFF"/>
        </w:rPr>
        <w:t xml:space="preserve"> a performance </w:t>
      </w:r>
      <w:r w:rsidR="00016C2F" w:rsidRPr="00BB324C">
        <w:rPr>
          <w:rFonts w:cs="Times New Roman"/>
          <w:szCs w:val="24"/>
          <w:shd w:val="clear" w:color="auto" w:fill="FFFFFF"/>
        </w:rPr>
        <w:t>model. The</w:t>
      </w:r>
      <w:r w:rsidR="00407242" w:rsidRPr="00BB324C">
        <w:rPr>
          <w:rFonts w:cs="Times New Roman"/>
          <w:szCs w:val="24"/>
          <w:shd w:val="clear" w:color="auto" w:fill="FFFFFF"/>
        </w:rPr>
        <w:t xml:space="preserve"> </w:t>
      </w:r>
      <w:proofErr w:type="spellStart"/>
      <w:r w:rsidR="00407242" w:rsidRPr="00BB324C">
        <w:rPr>
          <w:rFonts w:cs="Times New Roman"/>
          <w:szCs w:val="24"/>
          <w:shd w:val="clear" w:color="auto" w:fill="FFFFFF"/>
        </w:rPr>
        <w:t>Rummler-Brache</w:t>
      </w:r>
      <w:proofErr w:type="spellEnd"/>
      <w:r w:rsidR="00407242" w:rsidRPr="00BB324C">
        <w:rPr>
          <w:rFonts w:cs="Times New Roman"/>
          <w:szCs w:val="24"/>
          <w:shd w:val="clear" w:color="auto" w:fill="FFFFFF"/>
        </w:rPr>
        <w:t xml:space="preserve"> levels of performance include three actual performances that are the </w:t>
      </w:r>
      <w:r w:rsidR="00016C2F" w:rsidRPr="00BB324C">
        <w:rPr>
          <w:rFonts w:cs="Times New Roman"/>
          <w:szCs w:val="24"/>
          <w:shd w:val="clear" w:color="auto" w:fill="FFFFFF"/>
        </w:rPr>
        <w:t>individual, organization</w:t>
      </w:r>
      <w:r w:rsidR="00407242" w:rsidRPr="00BB324C">
        <w:rPr>
          <w:rFonts w:cs="Times New Roman"/>
          <w:szCs w:val="24"/>
          <w:shd w:val="clear" w:color="auto" w:fill="FFFFFF"/>
        </w:rPr>
        <w:t xml:space="preserve">, and </w:t>
      </w:r>
      <w:r w:rsidR="00016C2F" w:rsidRPr="00BB324C">
        <w:rPr>
          <w:rFonts w:cs="Times New Roman"/>
          <w:szCs w:val="24"/>
          <w:shd w:val="clear" w:color="auto" w:fill="FFFFFF"/>
        </w:rPr>
        <w:t>process. The</w:t>
      </w:r>
      <w:r w:rsidR="00407242" w:rsidRPr="00BB324C">
        <w:rPr>
          <w:rFonts w:cs="Times New Roman"/>
          <w:szCs w:val="24"/>
          <w:shd w:val="clear" w:color="auto" w:fill="FFFFFF"/>
        </w:rPr>
        <w:t xml:space="preserve"> organization-level stresses the organization's relationship with its significant functions and the </w:t>
      </w:r>
      <w:r w:rsidR="00016C2F" w:rsidRPr="00BB324C">
        <w:rPr>
          <w:rFonts w:cs="Times New Roman"/>
          <w:szCs w:val="24"/>
          <w:shd w:val="clear" w:color="auto" w:fill="FFFFFF"/>
        </w:rPr>
        <w:t>market. The</w:t>
      </w:r>
      <w:r w:rsidR="00407242" w:rsidRPr="00BB324C">
        <w:rPr>
          <w:rFonts w:cs="Times New Roman"/>
          <w:szCs w:val="24"/>
          <w:shd w:val="clear" w:color="auto" w:fill="FFFFFF"/>
        </w:rPr>
        <w:t xml:space="preserve"> </w:t>
      </w:r>
      <w:r w:rsidR="00016C2F" w:rsidRPr="00BB324C">
        <w:rPr>
          <w:rFonts w:cs="Times New Roman"/>
          <w:szCs w:val="24"/>
          <w:shd w:val="clear" w:color="auto" w:fill="FFFFFF"/>
        </w:rPr>
        <w:t>variables</w:t>
      </w:r>
      <w:r w:rsidR="00407242" w:rsidRPr="00BB324C">
        <w:rPr>
          <w:rFonts w:cs="Times New Roman"/>
          <w:szCs w:val="24"/>
          <w:shd w:val="clear" w:color="auto" w:fill="FFFFFF"/>
        </w:rPr>
        <w:t xml:space="preserve"> in this level impact the organization's </w:t>
      </w:r>
      <w:r w:rsidR="00016C2F" w:rsidRPr="00BB324C">
        <w:rPr>
          <w:rFonts w:cs="Times New Roman"/>
          <w:szCs w:val="24"/>
          <w:shd w:val="clear" w:color="auto" w:fill="FFFFFF"/>
        </w:rPr>
        <w:t>structure. This</w:t>
      </w:r>
      <w:r w:rsidR="00407242" w:rsidRPr="00BB324C">
        <w:rPr>
          <w:rFonts w:cs="Times New Roman"/>
          <w:szCs w:val="24"/>
          <w:shd w:val="clear" w:color="auto" w:fill="FFFFFF"/>
        </w:rPr>
        <w:t xml:space="preserve"> level also deals with the organization’s relationship with the </w:t>
      </w:r>
      <w:r w:rsidR="00016C2F" w:rsidRPr="00BB324C">
        <w:rPr>
          <w:rFonts w:cs="Times New Roman"/>
          <w:szCs w:val="24"/>
          <w:shd w:val="clear" w:color="auto" w:fill="FFFFFF"/>
        </w:rPr>
        <w:t>market, the</w:t>
      </w:r>
      <w:r w:rsidR="00407242" w:rsidRPr="00BB324C">
        <w:rPr>
          <w:rFonts w:cs="Times New Roman"/>
          <w:szCs w:val="24"/>
          <w:shd w:val="clear" w:color="auto" w:fill="FFFFFF"/>
        </w:rPr>
        <w:t xml:space="preserve"> stockholders, and the </w:t>
      </w:r>
      <w:r w:rsidR="00016C2F" w:rsidRPr="00BB324C">
        <w:rPr>
          <w:rFonts w:cs="Times New Roman"/>
          <w:szCs w:val="24"/>
          <w:shd w:val="clear" w:color="auto" w:fill="FFFFFF"/>
        </w:rPr>
        <w:t>owners. The</w:t>
      </w:r>
      <w:r w:rsidR="00407242" w:rsidRPr="00BB324C">
        <w:rPr>
          <w:rFonts w:cs="Times New Roman"/>
          <w:szCs w:val="24"/>
          <w:shd w:val="clear" w:color="auto" w:fill="FFFFFF"/>
        </w:rPr>
        <w:t xml:space="preserve"> process level works </w:t>
      </w:r>
      <w:r w:rsidRPr="00BB324C">
        <w:rPr>
          <w:rFonts w:cs="Times New Roman"/>
          <w:szCs w:val="24"/>
          <w:shd w:val="clear" w:color="auto" w:fill="FFFFFF"/>
        </w:rPr>
        <w:t xml:space="preserve">efficiently and effectively to meet the customers' </w:t>
      </w:r>
      <w:r w:rsidR="00016C2F" w:rsidRPr="00BB324C">
        <w:rPr>
          <w:rFonts w:cs="Times New Roman"/>
          <w:szCs w:val="24"/>
          <w:shd w:val="clear" w:color="auto" w:fill="FFFFFF"/>
        </w:rPr>
        <w:t>needs. Th</w:t>
      </w:r>
      <w:r w:rsidRPr="00BB324C">
        <w:rPr>
          <w:rFonts w:cs="Times New Roman"/>
          <w:szCs w:val="24"/>
          <w:shd w:val="clear" w:color="auto" w:fill="FFFFFF"/>
        </w:rPr>
        <w:t xml:space="preserve">e clients and the firm </w:t>
      </w:r>
      <w:r w:rsidR="00016C2F" w:rsidRPr="00BB324C">
        <w:rPr>
          <w:rFonts w:cs="Times New Roman"/>
          <w:szCs w:val="24"/>
          <w:shd w:val="clear" w:color="auto" w:fill="FFFFFF"/>
        </w:rPr>
        <w:t>requirements drive this level's measures and goals. The</w:t>
      </w:r>
      <w:r w:rsidRPr="00BB324C">
        <w:rPr>
          <w:rFonts w:cs="Times New Roman"/>
          <w:szCs w:val="24"/>
          <w:shd w:val="clear" w:color="auto" w:fill="FFFFFF"/>
        </w:rPr>
        <w:t xml:space="preserve"> individual level includes </w:t>
      </w:r>
      <w:r w:rsidR="00016C2F" w:rsidRPr="00BB324C">
        <w:rPr>
          <w:rFonts w:cs="Times New Roman"/>
          <w:szCs w:val="24"/>
          <w:shd w:val="clear" w:color="auto" w:fill="FFFFFF"/>
        </w:rPr>
        <w:t>training, job</w:t>
      </w:r>
      <w:r w:rsidRPr="00BB324C">
        <w:rPr>
          <w:rFonts w:cs="Times New Roman"/>
          <w:szCs w:val="24"/>
          <w:shd w:val="clear" w:color="auto" w:fill="FFFFFF"/>
        </w:rPr>
        <w:t xml:space="preserve"> </w:t>
      </w:r>
      <w:r w:rsidR="00016C2F" w:rsidRPr="00BB324C">
        <w:rPr>
          <w:rFonts w:cs="Times New Roman"/>
          <w:szCs w:val="24"/>
          <w:shd w:val="clear" w:color="auto" w:fill="FFFFFF"/>
        </w:rPr>
        <w:t>responsibilities, promotion</w:t>
      </w:r>
      <w:r w:rsidRPr="00BB324C">
        <w:rPr>
          <w:rFonts w:cs="Times New Roman"/>
          <w:szCs w:val="24"/>
          <w:shd w:val="clear" w:color="auto" w:fill="FFFFFF"/>
        </w:rPr>
        <w:t xml:space="preserve">, and </w:t>
      </w:r>
      <w:r w:rsidR="00016C2F" w:rsidRPr="00BB324C">
        <w:rPr>
          <w:rFonts w:cs="Times New Roman"/>
          <w:szCs w:val="24"/>
          <w:shd w:val="clear" w:color="auto" w:fill="FFFFFF"/>
        </w:rPr>
        <w:t xml:space="preserve">hiring. </w:t>
      </w:r>
      <w:proofErr w:type="spellStart"/>
      <w:r w:rsidR="00016C2F" w:rsidRPr="00BB324C">
        <w:rPr>
          <w:rFonts w:cs="Times New Roman"/>
          <w:szCs w:val="24"/>
          <w:shd w:val="clear" w:color="auto" w:fill="FFFFFF"/>
        </w:rPr>
        <w:t>Rummler</w:t>
      </w:r>
      <w:proofErr w:type="spellEnd"/>
      <w:r w:rsidRPr="00BB324C">
        <w:rPr>
          <w:rFonts w:cs="Times New Roman"/>
          <w:szCs w:val="24"/>
          <w:shd w:val="clear" w:color="auto" w:fill="FFFFFF"/>
        </w:rPr>
        <w:t xml:space="preserve"> also identified the three performance needs they include goal design and management.</w:t>
      </w:r>
    </w:p>
    <w:p w14:paraId="773540D2" w14:textId="191D510D" w:rsidR="00E107C6"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The </w:t>
      </w:r>
      <w:proofErr w:type="spellStart"/>
      <w:r w:rsidRPr="00BB324C">
        <w:rPr>
          <w:rFonts w:cs="Times New Roman"/>
          <w:szCs w:val="24"/>
          <w:shd w:val="clear" w:color="auto" w:fill="FFFFFF"/>
        </w:rPr>
        <w:t>Rummler-Branche</w:t>
      </w:r>
      <w:proofErr w:type="spellEnd"/>
      <w:r w:rsidRPr="00BB324C">
        <w:rPr>
          <w:rFonts w:cs="Times New Roman"/>
          <w:szCs w:val="24"/>
          <w:shd w:val="clear" w:color="auto" w:fill="FFFFFF"/>
        </w:rPr>
        <w:t xml:space="preserve"> nine variables are a combination of the performance </w:t>
      </w:r>
      <w:r w:rsidR="00016C2F" w:rsidRPr="00BB324C">
        <w:rPr>
          <w:rFonts w:cs="Times New Roman"/>
          <w:szCs w:val="24"/>
          <w:shd w:val="clear" w:color="auto" w:fill="FFFFFF"/>
        </w:rPr>
        <w:t>needs. The</w:t>
      </w:r>
      <w:r w:rsidRPr="00BB324C">
        <w:rPr>
          <w:rFonts w:cs="Times New Roman"/>
          <w:szCs w:val="24"/>
          <w:shd w:val="clear" w:color="auto" w:fill="FFFFFF"/>
        </w:rPr>
        <w:t xml:space="preserve"> variables </w:t>
      </w:r>
      <w:r w:rsidR="00016C2F" w:rsidRPr="00BB324C">
        <w:rPr>
          <w:rFonts w:cs="Times New Roman"/>
          <w:szCs w:val="24"/>
          <w:shd w:val="clear" w:color="auto" w:fill="FFFFFF"/>
        </w:rPr>
        <w:t>represent</w:t>
      </w:r>
      <w:r w:rsidRPr="00BB324C">
        <w:rPr>
          <w:rFonts w:cs="Times New Roman"/>
          <w:szCs w:val="24"/>
          <w:shd w:val="clear" w:color="auto" w:fill="FFFFFF"/>
        </w:rPr>
        <w:t xml:space="preserve"> a set of improvement levels that managers at distinct </w:t>
      </w:r>
      <w:r w:rsidR="00016C2F" w:rsidRPr="00BB324C">
        <w:rPr>
          <w:rFonts w:cs="Times New Roman"/>
          <w:szCs w:val="24"/>
          <w:shd w:val="clear" w:color="auto" w:fill="FFFFFF"/>
        </w:rPr>
        <w:t>levels can utilize. The</w:t>
      </w:r>
      <w:r w:rsidR="00AB6817" w:rsidRPr="00BB324C">
        <w:rPr>
          <w:rFonts w:cs="Times New Roman"/>
          <w:szCs w:val="24"/>
          <w:shd w:val="clear" w:color="auto" w:fill="FFFFFF"/>
        </w:rPr>
        <w:t xml:space="preserve"> organization's internal and external parts are connected. It is crucial to understand the environment </w:t>
      </w:r>
      <w:r w:rsidR="00BB324C" w:rsidRPr="00BB324C">
        <w:rPr>
          <w:rFonts w:cs="Times New Roman"/>
          <w:szCs w:val="24"/>
          <w:shd w:val="clear" w:color="auto" w:fill="FFFFFF"/>
        </w:rPr>
        <w:t>to</w:t>
      </w:r>
      <w:r w:rsidR="00AB6817" w:rsidRPr="00BB324C">
        <w:rPr>
          <w:rFonts w:cs="Times New Roman"/>
          <w:szCs w:val="24"/>
          <w:shd w:val="clear" w:color="auto" w:fill="FFFFFF"/>
        </w:rPr>
        <w:t xml:space="preserve"> improve individual and organization performance</w:t>
      </w:r>
      <w:r w:rsidR="00016C2F" w:rsidRPr="00BB324C">
        <w:rPr>
          <w:rFonts w:cs="Times New Roman"/>
          <w:szCs w:val="24"/>
          <w:shd w:val="clear" w:color="auto" w:fill="FFFFFF"/>
        </w:rPr>
        <w:t xml:space="preserve">. </w:t>
      </w:r>
      <w:proofErr w:type="spellStart"/>
      <w:r w:rsidR="00016C2F" w:rsidRPr="00BB324C">
        <w:rPr>
          <w:rFonts w:cs="Times New Roman"/>
          <w:szCs w:val="24"/>
          <w:shd w:val="clear" w:color="auto" w:fill="FFFFFF"/>
        </w:rPr>
        <w:t>Brache</w:t>
      </w:r>
      <w:proofErr w:type="spellEnd"/>
      <w:r w:rsidR="00AB6817" w:rsidRPr="00BB324C">
        <w:rPr>
          <w:rFonts w:cs="Times New Roman"/>
          <w:szCs w:val="24"/>
          <w:shd w:val="clear" w:color="auto" w:fill="FFFFFF"/>
        </w:rPr>
        <w:t xml:space="preserve"> and </w:t>
      </w:r>
      <w:proofErr w:type="spellStart"/>
      <w:r w:rsidR="00AB6817" w:rsidRPr="00BB324C">
        <w:rPr>
          <w:rFonts w:cs="Times New Roman"/>
          <w:szCs w:val="24"/>
          <w:shd w:val="clear" w:color="auto" w:fill="FFFFFF"/>
        </w:rPr>
        <w:t>Rummler</w:t>
      </w:r>
      <w:proofErr w:type="spellEnd"/>
      <w:r w:rsidR="00AB6817" w:rsidRPr="00BB324C">
        <w:rPr>
          <w:rFonts w:cs="Times New Roman"/>
          <w:szCs w:val="24"/>
          <w:shd w:val="clear" w:color="auto" w:fill="FFFFFF"/>
        </w:rPr>
        <w:t xml:space="preserve"> offer a framework for viewing organizational </w:t>
      </w:r>
      <w:r w:rsidR="00016C2F" w:rsidRPr="00BB324C">
        <w:rPr>
          <w:rFonts w:cs="Times New Roman"/>
          <w:szCs w:val="24"/>
          <w:shd w:val="clear" w:color="auto" w:fill="FFFFFF"/>
        </w:rPr>
        <w:t>performance. On</w:t>
      </w:r>
      <w:r w:rsidR="00AB6817" w:rsidRPr="00BB324C">
        <w:rPr>
          <w:rFonts w:cs="Times New Roman"/>
          <w:szCs w:val="24"/>
          <w:shd w:val="clear" w:color="auto" w:fill="FFFFFF"/>
        </w:rPr>
        <w:t xml:space="preserve">e </w:t>
      </w:r>
      <w:r w:rsidR="00016C2F" w:rsidRPr="00BB324C">
        <w:rPr>
          <w:rFonts w:cs="Times New Roman"/>
          <w:szCs w:val="24"/>
          <w:shd w:val="clear" w:color="auto" w:fill="FFFFFF"/>
        </w:rPr>
        <w:t>axis of</w:t>
      </w:r>
      <w:r w:rsidR="00AB6817" w:rsidRPr="00BB324C">
        <w:rPr>
          <w:rFonts w:cs="Times New Roman"/>
          <w:szCs w:val="24"/>
          <w:shd w:val="clear" w:color="auto" w:fill="FFFFFF"/>
        </w:rPr>
        <w:t xml:space="preserve"> this model consists of </w:t>
      </w:r>
      <w:r w:rsidR="00016C2F" w:rsidRPr="00BB324C">
        <w:rPr>
          <w:rFonts w:cs="Times New Roman"/>
          <w:szCs w:val="24"/>
          <w:shd w:val="clear" w:color="auto" w:fill="FFFFFF"/>
        </w:rPr>
        <w:t>individual, process</w:t>
      </w:r>
      <w:r w:rsidR="00AB6817" w:rsidRPr="00BB324C">
        <w:rPr>
          <w:rFonts w:cs="Times New Roman"/>
          <w:szCs w:val="24"/>
          <w:shd w:val="clear" w:color="auto" w:fill="FFFFFF"/>
        </w:rPr>
        <w:t xml:space="preserve">, and organizational performance </w:t>
      </w:r>
      <w:r w:rsidR="00016C2F" w:rsidRPr="00BB324C">
        <w:rPr>
          <w:rFonts w:cs="Times New Roman"/>
          <w:szCs w:val="24"/>
          <w:shd w:val="clear" w:color="auto" w:fill="FFFFFF"/>
        </w:rPr>
        <w:t>levels. The</w:t>
      </w:r>
      <w:r w:rsidR="00AB6817" w:rsidRPr="00BB324C">
        <w:rPr>
          <w:rFonts w:cs="Times New Roman"/>
          <w:szCs w:val="24"/>
          <w:shd w:val="clear" w:color="auto" w:fill="FFFFFF"/>
        </w:rPr>
        <w:t xml:space="preserve"> </w:t>
      </w:r>
      <w:r w:rsidR="00016C2F" w:rsidRPr="00BB324C">
        <w:rPr>
          <w:rFonts w:cs="Times New Roman"/>
          <w:szCs w:val="24"/>
          <w:shd w:val="clear" w:color="auto" w:fill="FFFFFF"/>
        </w:rPr>
        <w:t>other</w:t>
      </w:r>
      <w:r w:rsidR="00AB6817" w:rsidRPr="00BB324C">
        <w:rPr>
          <w:rFonts w:cs="Times New Roman"/>
          <w:szCs w:val="24"/>
          <w:shd w:val="clear" w:color="auto" w:fill="FFFFFF"/>
        </w:rPr>
        <w:t xml:space="preserve"> axis represents </w:t>
      </w:r>
      <w:r w:rsidR="00016C2F" w:rsidRPr="00BB324C">
        <w:rPr>
          <w:rFonts w:cs="Times New Roman"/>
          <w:szCs w:val="24"/>
          <w:shd w:val="clear" w:color="auto" w:fill="FFFFFF"/>
        </w:rPr>
        <w:t>management, design</w:t>
      </w:r>
      <w:r w:rsidR="00AB6817" w:rsidRPr="00BB324C">
        <w:rPr>
          <w:rFonts w:cs="Times New Roman"/>
          <w:szCs w:val="24"/>
          <w:shd w:val="clear" w:color="auto" w:fill="FFFFFF"/>
        </w:rPr>
        <w:t xml:space="preserve">, and goals performance </w:t>
      </w:r>
      <w:r w:rsidR="00016C2F" w:rsidRPr="00BB324C">
        <w:rPr>
          <w:rFonts w:cs="Times New Roman"/>
          <w:szCs w:val="24"/>
          <w:shd w:val="clear" w:color="auto" w:fill="FFFFFF"/>
        </w:rPr>
        <w:t>needs. The</w:t>
      </w:r>
      <w:r w:rsidR="00903192" w:rsidRPr="00BB324C">
        <w:rPr>
          <w:rFonts w:cs="Times New Roman"/>
          <w:szCs w:val="24"/>
          <w:shd w:val="clear" w:color="auto" w:fill="FFFFFF"/>
        </w:rPr>
        <w:t xml:space="preserve"> three performance levels and performance needs </w:t>
      </w:r>
      <w:r w:rsidR="00016C2F" w:rsidRPr="00BB324C">
        <w:rPr>
          <w:rFonts w:cs="Times New Roman"/>
          <w:szCs w:val="24"/>
          <w:shd w:val="clear" w:color="auto" w:fill="FFFFFF"/>
        </w:rPr>
        <w:t>intersect</w:t>
      </w:r>
      <w:r w:rsidR="00903192" w:rsidRPr="00BB324C">
        <w:rPr>
          <w:rFonts w:cs="Times New Roman"/>
          <w:szCs w:val="24"/>
          <w:shd w:val="clear" w:color="auto" w:fill="FFFFFF"/>
        </w:rPr>
        <w:t>, resulting in a grid pattern with nine variables</w:t>
      </w:r>
      <w:r w:rsidR="00BB324C" w:rsidRPr="00BB324C">
        <w:rPr>
          <w:rFonts w:cs="Times New Roman"/>
          <w:szCs w:val="24"/>
          <w:shd w:val="clear" w:color="auto" w:fill="FFFFFF"/>
        </w:rPr>
        <w:t xml:space="preserve"> (</w:t>
      </w:r>
      <w:proofErr w:type="spellStart"/>
      <w:r w:rsidR="00BB324C" w:rsidRPr="00BB324C">
        <w:rPr>
          <w:rFonts w:cs="Times New Roman"/>
          <w:szCs w:val="24"/>
          <w:shd w:val="clear" w:color="auto" w:fill="FFFFFF"/>
        </w:rPr>
        <w:t>Looy</w:t>
      </w:r>
      <w:proofErr w:type="spellEnd"/>
      <w:r w:rsidR="00BB324C" w:rsidRPr="00BB324C">
        <w:rPr>
          <w:rFonts w:cs="Times New Roman"/>
          <w:szCs w:val="24"/>
          <w:shd w:val="clear" w:color="auto" w:fill="FFFFFF"/>
        </w:rPr>
        <w:t xml:space="preserve"> et al., 2012)</w:t>
      </w:r>
      <w:r w:rsidR="00903192" w:rsidRPr="00BB324C">
        <w:rPr>
          <w:rFonts w:cs="Times New Roman"/>
          <w:szCs w:val="24"/>
          <w:shd w:val="clear" w:color="auto" w:fill="FFFFFF"/>
        </w:rPr>
        <w:t>.</w:t>
      </w:r>
    </w:p>
    <w:p w14:paraId="0AA23B0E" w14:textId="124DE707" w:rsidR="005B39F5"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Joe </w:t>
      </w:r>
      <w:proofErr w:type="spellStart"/>
      <w:r w:rsidR="00016C2F" w:rsidRPr="00BB324C">
        <w:rPr>
          <w:rFonts w:cs="Times New Roman"/>
          <w:szCs w:val="24"/>
          <w:shd w:val="clear" w:color="auto" w:fill="FFFFFF"/>
        </w:rPr>
        <w:t>Harless</w:t>
      </w:r>
      <w:proofErr w:type="spellEnd"/>
      <w:r w:rsidRPr="00BB324C">
        <w:rPr>
          <w:rFonts w:cs="Times New Roman"/>
          <w:szCs w:val="24"/>
          <w:shd w:val="clear" w:color="auto" w:fill="FFFFFF"/>
        </w:rPr>
        <w:t xml:space="preserve"> introduced the </w:t>
      </w:r>
      <w:r w:rsidR="00EF2CE2" w:rsidRPr="00BB324C">
        <w:rPr>
          <w:rFonts w:cs="Times New Roman"/>
          <w:szCs w:val="24"/>
          <w:shd w:val="clear" w:color="auto" w:fill="FFFFFF"/>
        </w:rPr>
        <w:t>Front-End analysis</w:t>
      </w:r>
      <w:r w:rsidRPr="00BB324C">
        <w:rPr>
          <w:rFonts w:cs="Times New Roman"/>
          <w:szCs w:val="24"/>
          <w:shd w:val="clear" w:color="auto" w:fill="FFFFFF"/>
        </w:rPr>
        <w:t xml:space="preserve">, the performance gap between where the organization should be and where it </w:t>
      </w:r>
      <w:r w:rsidR="00016C2F" w:rsidRPr="00BB324C">
        <w:rPr>
          <w:rFonts w:cs="Times New Roman"/>
          <w:szCs w:val="24"/>
          <w:shd w:val="clear" w:color="auto" w:fill="FFFFFF"/>
        </w:rPr>
        <w:t>is. This</w:t>
      </w:r>
      <w:r w:rsidRPr="00BB324C">
        <w:rPr>
          <w:rFonts w:cs="Times New Roman"/>
          <w:szCs w:val="24"/>
          <w:shd w:val="clear" w:color="auto" w:fill="FFFFFF"/>
        </w:rPr>
        <w:t xml:space="preserve"> model determines the causal factors that influence the gap</w:t>
      </w:r>
      <w:r w:rsidR="00407242" w:rsidRPr="00BB324C">
        <w:rPr>
          <w:rFonts w:cs="Times New Roman"/>
          <w:szCs w:val="24"/>
          <w:shd w:val="clear" w:color="auto" w:fill="FFFFFF"/>
        </w:rPr>
        <w:t xml:space="preserve"> </w:t>
      </w:r>
      <w:r w:rsidRPr="00BB324C">
        <w:rPr>
          <w:rFonts w:cs="Times New Roman"/>
          <w:szCs w:val="24"/>
          <w:shd w:val="clear" w:color="auto" w:fill="FFFFFF"/>
        </w:rPr>
        <w:t xml:space="preserve">using cause analysis and performance </w:t>
      </w:r>
      <w:r w:rsidR="00016C2F" w:rsidRPr="00BB324C">
        <w:rPr>
          <w:rFonts w:cs="Times New Roman"/>
          <w:szCs w:val="24"/>
          <w:shd w:val="clear" w:color="auto" w:fill="FFFFFF"/>
        </w:rPr>
        <w:t>analysis. The</w:t>
      </w:r>
      <w:r w:rsidRPr="00BB324C">
        <w:rPr>
          <w:rFonts w:cs="Times New Roman"/>
          <w:szCs w:val="24"/>
          <w:shd w:val="clear" w:color="auto" w:fill="FFFFFF"/>
        </w:rPr>
        <w:t xml:space="preserve"> </w:t>
      </w:r>
      <w:r w:rsidR="00EF2CE2" w:rsidRPr="00BB324C">
        <w:rPr>
          <w:rFonts w:cs="Times New Roman"/>
          <w:szCs w:val="24"/>
          <w:shd w:val="clear" w:color="auto" w:fill="FFFFFF"/>
        </w:rPr>
        <w:t>Front-End analysis</w:t>
      </w:r>
      <w:r w:rsidR="00016C2F" w:rsidRPr="00BB324C">
        <w:rPr>
          <w:rFonts w:cs="Times New Roman"/>
          <w:szCs w:val="24"/>
          <w:shd w:val="clear" w:color="auto" w:fill="FFFFFF"/>
        </w:rPr>
        <w:t xml:space="preserve"> identif</w:t>
      </w:r>
      <w:r w:rsidRPr="00BB324C">
        <w:rPr>
          <w:rFonts w:cs="Times New Roman"/>
          <w:szCs w:val="24"/>
          <w:shd w:val="clear" w:color="auto" w:fill="FFFFFF"/>
        </w:rPr>
        <w:t xml:space="preserve">ies the performance gap and defines the organization's </w:t>
      </w:r>
      <w:r w:rsidRPr="00BB324C">
        <w:rPr>
          <w:rFonts w:cs="Times New Roman"/>
          <w:szCs w:val="24"/>
          <w:shd w:val="clear" w:color="auto" w:fill="FFFFFF"/>
        </w:rPr>
        <w:lastRenderedPageBreak/>
        <w:t xml:space="preserve">desired and current performance state. </w:t>
      </w:r>
      <w:proofErr w:type="spellStart"/>
      <w:r w:rsidRPr="00BB324C">
        <w:rPr>
          <w:rFonts w:cs="Times New Roman"/>
          <w:szCs w:val="24"/>
          <w:shd w:val="clear" w:color="auto" w:fill="FFFFFF"/>
        </w:rPr>
        <w:t>Harless</w:t>
      </w:r>
      <w:proofErr w:type="spellEnd"/>
      <w:r w:rsidRPr="00BB324C">
        <w:rPr>
          <w:rFonts w:cs="Times New Roman"/>
          <w:szCs w:val="24"/>
          <w:shd w:val="clear" w:color="auto" w:fill="FFFFFF"/>
        </w:rPr>
        <w:t xml:space="preserve"> introduced the "smart questions" for performance analysis and cause </w:t>
      </w:r>
      <w:r w:rsidR="00016C2F" w:rsidRPr="00BB324C">
        <w:rPr>
          <w:rFonts w:cs="Times New Roman"/>
          <w:szCs w:val="24"/>
          <w:shd w:val="clear" w:color="auto" w:fill="FFFFFF"/>
        </w:rPr>
        <w:t>analysis. The</w:t>
      </w:r>
      <w:r w:rsidRPr="00BB324C">
        <w:rPr>
          <w:rFonts w:cs="Times New Roman"/>
          <w:szCs w:val="24"/>
          <w:shd w:val="clear" w:color="auto" w:fill="FFFFFF"/>
        </w:rPr>
        <w:t xml:space="preserve"> questions </w:t>
      </w:r>
      <w:r w:rsidR="00EF2CE2" w:rsidRPr="00BB324C">
        <w:rPr>
          <w:rFonts w:cs="Times New Roman"/>
          <w:szCs w:val="24"/>
          <w:shd w:val="clear" w:color="auto" w:fill="FFFFFF"/>
        </w:rPr>
        <w:t>aim</w:t>
      </w:r>
      <w:r w:rsidRPr="00BB324C">
        <w:rPr>
          <w:rFonts w:cs="Times New Roman"/>
          <w:szCs w:val="24"/>
          <w:shd w:val="clear" w:color="auto" w:fill="FFFFFF"/>
        </w:rPr>
        <w:t xml:space="preserve"> at eliminating time </w:t>
      </w:r>
      <w:r w:rsidR="00D820A8" w:rsidRPr="00BB324C">
        <w:rPr>
          <w:rFonts w:cs="Times New Roman"/>
          <w:szCs w:val="24"/>
          <w:shd w:val="clear" w:color="auto" w:fill="FFFFFF"/>
        </w:rPr>
        <w:t xml:space="preserve">and money on less critical </w:t>
      </w:r>
      <w:r w:rsidR="00EF2CE2" w:rsidRPr="00BB324C">
        <w:rPr>
          <w:rFonts w:cs="Times New Roman"/>
          <w:szCs w:val="24"/>
          <w:shd w:val="clear" w:color="auto" w:fill="FFFFFF"/>
        </w:rPr>
        <w:t>activities. The</w:t>
      </w:r>
      <w:r w:rsidR="00D820A8" w:rsidRPr="00BB324C">
        <w:rPr>
          <w:rFonts w:cs="Times New Roman"/>
          <w:szCs w:val="24"/>
          <w:shd w:val="clear" w:color="auto" w:fill="FFFFFF"/>
        </w:rPr>
        <w:t xml:space="preserve"> intelligent questions </w:t>
      </w:r>
      <w:r w:rsidR="00EF2CE2" w:rsidRPr="00BB324C">
        <w:rPr>
          <w:rFonts w:cs="Times New Roman"/>
          <w:szCs w:val="24"/>
          <w:shd w:val="clear" w:color="auto" w:fill="FFFFFF"/>
        </w:rPr>
        <w:t>help</w:t>
      </w:r>
      <w:r w:rsidR="00D820A8" w:rsidRPr="00BB324C">
        <w:rPr>
          <w:rFonts w:cs="Times New Roman"/>
          <w:szCs w:val="24"/>
          <w:shd w:val="clear" w:color="auto" w:fill="FFFFFF"/>
        </w:rPr>
        <w:t xml:space="preserve"> in finding cost-effective </w:t>
      </w:r>
      <w:r w:rsidR="00EF2CE2" w:rsidRPr="00BB324C">
        <w:rPr>
          <w:rFonts w:cs="Times New Roman"/>
          <w:szCs w:val="24"/>
          <w:shd w:val="clear" w:color="auto" w:fill="FFFFFF"/>
        </w:rPr>
        <w:t>solutions to problems. Front-</w:t>
      </w:r>
      <w:r w:rsidR="00D820A8" w:rsidRPr="00BB324C">
        <w:rPr>
          <w:rFonts w:cs="Times New Roman"/>
          <w:szCs w:val="24"/>
          <w:shd w:val="clear" w:color="auto" w:fill="FFFFFF"/>
        </w:rPr>
        <w:t xml:space="preserve">end analysis uses </w:t>
      </w:r>
      <w:r w:rsidR="00EF2CE2" w:rsidRPr="00BB324C">
        <w:rPr>
          <w:rFonts w:cs="Times New Roman"/>
          <w:szCs w:val="24"/>
          <w:shd w:val="clear" w:color="auto" w:fill="FFFFFF"/>
        </w:rPr>
        <w:t>surveys, direct</w:t>
      </w:r>
      <w:r w:rsidR="00D820A8" w:rsidRPr="00BB324C">
        <w:rPr>
          <w:rFonts w:cs="Times New Roman"/>
          <w:szCs w:val="24"/>
          <w:shd w:val="clear" w:color="auto" w:fill="FFFFFF"/>
        </w:rPr>
        <w:t xml:space="preserve"> </w:t>
      </w:r>
      <w:r w:rsidR="00EF2CE2" w:rsidRPr="00BB324C">
        <w:rPr>
          <w:rFonts w:cs="Times New Roman"/>
          <w:szCs w:val="24"/>
          <w:shd w:val="clear" w:color="auto" w:fill="FFFFFF"/>
        </w:rPr>
        <w:t>interviews</w:t>
      </w:r>
      <w:r w:rsidR="00D820A8" w:rsidRPr="00BB324C">
        <w:rPr>
          <w:rFonts w:cs="Times New Roman"/>
          <w:szCs w:val="24"/>
          <w:shd w:val="clear" w:color="auto" w:fill="FFFFFF"/>
        </w:rPr>
        <w:t>, and focus groups to gather information</w:t>
      </w:r>
      <w:r w:rsidR="00BB324C" w:rsidRPr="00BB324C">
        <w:rPr>
          <w:rFonts w:cs="Times New Roman"/>
          <w:szCs w:val="24"/>
          <w:shd w:val="clear" w:color="auto" w:fill="FFFFFF"/>
        </w:rPr>
        <w:t xml:space="preserve"> (</w:t>
      </w:r>
      <w:proofErr w:type="spellStart"/>
      <w:r w:rsidR="00BB324C" w:rsidRPr="00BB324C">
        <w:rPr>
          <w:rFonts w:cs="Times New Roman"/>
          <w:szCs w:val="24"/>
          <w:shd w:val="clear" w:color="auto" w:fill="FFFFFF"/>
        </w:rPr>
        <w:t>Salvetti</w:t>
      </w:r>
      <w:proofErr w:type="spellEnd"/>
      <w:r w:rsidR="00BB324C" w:rsidRPr="00BB324C">
        <w:rPr>
          <w:rFonts w:cs="Times New Roman"/>
          <w:szCs w:val="24"/>
          <w:shd w:val="clear" w:color="auto" w:fill="FFFFFF"/>
        </w:rPr>
        <w:t>, 2020)</w:t>
      </w:r>
      <w:r w:rsidR="00D820A8" w:rsidRPr="00BB324C">
        <w:rPr>
          <w:rFonts w:cs="Times New Roman"/>
          <w:szCs w:val="24"/>
          <w:shd w:val="clear" w:color="auto" w:fill="FFFFFF"/>
        </w:rPr>
        <w:t>.</w:t>
      </w:r>
    </w:p>
    <w:p w14:paraId="00F46C57" w14:textId="77777777" w:rsidR="00EF2CE2"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Performance improvement is a plan underperformance management to help workers achieve better growth and performance. Managers usually use performance improvement plans to help workers meet the organization's requirements and standards regarding behavior and productivity. Performance improvement also happens at the organization level, department level, and team level. Firms use different metrics to assess performance improvements, such as quality control, peer feedback, and time cards. Stakeholders mostly use such metrics to measure </w:t>
      </w:r>
      <w:r w:rsidR="00760C82" w:rsidRPr="00BB324C">
        <w:rPr>
          <w:rFonts w:cs="Times New Roman"/>
          <w:szCs w:val="24"/>
          <w:shd w:val="clear" w:color="auto" w:fill="FFFFFF"/>
        </w:rPr>
        <w:t xml:space="preserve">sales metrics and customer </w:t>
      </w:r>
      <w:r w:rsidRPr="00BB324C">
        <w:rPr>
          <w:rFonts w:cs="Times New Roman"/>
          <w:szCs w:val="24"/>
          <w:shd w:val="clear" w:color="auto" w:fill="FFFFFF"/>
        </w:rPr>
        <w:t>reviews. Performance</w:t>
      </w:r>
      <w:r w:rsidR="00760C82" w:rsidRPr="00BB324C">
        <w:rPr>
          <w:rFonts w:cs="Times New Roman"/>
          <w:szCs w:val="24"/>
          <w:shd w:val="clear" w:color="auto" w:fill="FFFFFF"/>
        </w:rPr>
        <w:t xml:space="preserve"> technology is </w:t>
      </w:r>
      <w:r w:rsidR="0051051B" w:rsidRPr="00BB324C">
        <w:rPr>
          <w:rFonts w:cs="Times New Roman"/>
          <w:szCs w:val="24"/>
          <w:shd w:val="clear" w:color="auto" w:fill="FFFFFF"/>
        </w:rPr>
        <w:t xml:space="preserve">similar to </w:t>
      </w:r>
      <w:r w:rsidR="00760C82" w:rsidRPr="00BB324C">
        <w:rPr>
          <w:rFonts w:cs="Times New Roman"/>
          <w:szCs w:val="24"/>
          <w:shd w:val="clear" w:color="auto" w:fill="FFFFFF"/>
        </w:rPr>
        <w:t xml:space="preserve">performance </w:t>
      </w:r>
      <w:proofErr w:type="spellStart"/>
      <w:r w:rsidR="00760C82" w:rsidRPr="00BB324C">
        <w:rPr>
          <w:rFonts w:cs="Times New Roman"/>
          <w:szCs w:val="24"/>
          <w:shd w:val="clear" w:color="auto" w:fill="FFFFFF"/>
        </w:rPr>
        <w:t>improvement.PT</w:t>
      </w:r>
      <w:proofErr w:type="spellEnd"/>
      <w:r w:rsidR="00760C82" w:rsidRPr="00BB324C">
        <w:rPr>
          <w:rFonts w:cs="Times New Roman"/>
          <w:szCs w:val="24"/>
          <w:shd w:val="clear" w:color="auto" w:fill="FFFFFF"/>
        </w:rPr>
        <w:t xml:space="preserve"> uses different </w:t>
      </w:r>
      <w:r w:rsidRPr="00BB324C">
        <w:rPr>
          <w:rFonts w:cs="Times New Roman"/>
          <w:szCs w:val="24"/>
          <w:shd w:val="clear" w:color="auto" w:fill="FFFFFF"/>
        </w:rPr>
        <w:t>tools, ideas</w:t>
      </w:r>
      <w:r w:rsidR="00760C82" w:rsidRPr="00BB324C">
        <w:rPr>
          <w:rFonts w:cs="Times New Roman"/>
          <w:szCs w:val="24"/>
          <w:shd w:val="clear" w:color="auto" w:fill="FFFFFF"/>
        </w:rPr>
        <w:t xml:space="preserve">, and processes systematically and </w:t>
      </w:r>
      <w:r w:rsidRPr="00BB324C">
        <w:rPr>
          <w:rFonts w:cs="Times New Roman"/>
          <w:szCs w:val="24"/>
          <w:shd w:val="clear" w:color="auto" w:fill="FFFFFF"/>
        </w:rPr>
        <w:t>scientific</w:t>
      </w:r>
      <w:r w:rsidR="00760C82" w:rsidRPr="00BB324C">
        <w:rPr>
          <w:rFonts w:cs="Times New Roman"/>
          <w:szCs w:val="24"/>
          <w:shd w:val="clear" w:color="auto" w:fill="FFFFFF"/>
        </w:rPr>
        <w:t xml:space="preserve">ally to improve the desired outcomes of organizations and </w:t>
      </w:r>
      <w:r w:rsidRPr="00BB324C">
        <w:rPr>
          <w:rFonts w:cs="Times New Roman"/>
          <w:szCs w:val="24"/>
          <w:shd w:val="clear" w:color="auto" w:fill="FFFFFF"/>
        </w:rPr>
        <w:t>individuals. Performance</w:t>
      </w:r>
      <w:r w:rsidR="0051051B" w:rsidRPr="00BB324C">
        <w:rPr>
          <w:rFonts w:cs="Times New Roman"/>
          <w:szCs w:val="24"/>
          <w:shd w:val="clear" w:color="auto" w:fill="FFFFFF"/>
        </w:rPr>
        <w:t xml:space="preserve"> </w:t>
      </w:r>
      <w:r w:rsidRPr="00BB324C">
        <w:rPr>
          <w:rFonts w:cs="Times New Roman"/>
          <w:szCs w:val="24"/>
          <w:shd w:val="clear" w:color="auto" w:fill="FFFFFF"/>
        </w:rPr>
        <w:t>improvement, human</w:t>
      </w:r>
      <w:r w:rsidR="0051051B" w:rsidRPr="00BB324C">
        <w:rPr>
          <w:rFonts w:cs="Times New Roman"/>
          <w:szCs w:val="24"/>
          <w:shd w:val="clear" w:color="auto" w:fill="FFFFFF"/>
        </w:rPr>
        <w:t xml:space="preserve"> performance technology, and performance technology represent a significant shift in thinking about advancing </w:t>
      </w:r>
      <w:r w:rsidRPr="00BB324C">
        <w:rPr>
          <w:rFonts w:cs="Times New Roman"/>
          <w:szCs w:val="24"/>
          <w:shd w:val="clear" w:color="auto" w:fill="FFFFFF"/>
        </w:rPr>
        <w:t>performance.</w:t>
      </w:r>
    </w:p>
    <w:p w14:paraId="0694B360" w14:textId="05D96B42" w:rsidR="002C0660"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 Performance</w:t>
      </w:r>
      <w:r w:rsidR="0051051B" w:rsidRPr="00BB324C">
        <w:rPr>
          <w:rFonts w:cs="Times New Roman"/>
          <w:szCs w:val="24"/>
          <w:shd w:val="clear" w:color="auto" w:fill="FFFFFF"/>
        </w:rPr>
        <w:t xml:space="preserve"> technology uses various practices and theories from different fields to address and identify performance </w:t>
      </w:r>
      <w:r w:rsidRPr="00BB324C">
        <w:rPr>
          <w:rFonts w:cs="Times New Roman"/>
          <w:szCs w:val="24"/>
          <w:shd w:val="clear" w:color="auto" w:fill="FFFFFF"/>
        </w:rPr>
        <w:t xml:space="preserve">challenges. </w:t>
      </w:r>
      <w:r w:rsidR="0051051B" w:rsidRPr="00BB324C">
        <w:rPr>
          <w:rFonts w:cs="Times New Roman"/>
          <w:szCs w:val="24"/>
          <w:shd w:val="clear" w:color="auto" w:fill="FFFFFF"/>
        </w:rPr>
        <w:t xml:space="preserve">Even though models differ in regards to specific terminology and details, they have similar broad </w:t>
      </w:r>
      <w:r w:rsidRPr="00BB324C">
        <w:rPr>
          <w:rFonts w:cs="Times New Roman"/>
          <w:szCs w:val="24"/>
          <w:shd w:val="clear" w:color="auto" w:fill="FFFFFF"/>
        </w:rPr>
        <w:t>phases. Such</w:t>
      </w:r>
      <w:r w:rsidR="0051051B" w:rsidRPr="00BB324C">
        <w:rPr>
          <w:rFonts w:cs="Times New Roman"/>
          <w:szCs w:val="24"/>
          <w:shd w:val="clear" w:color="auto" w:fill="FFFFFF"/>
        </w:rPr>
        <w:t xml:space="preserve"> phases are </w:t>
      </w:r>
      <w:r w:rsidRPr="00BB324C">
        <w:rPr>
          <w:rFonts w:cs="Times New Roman"/>
          <w:szCs w:val="24"/>
          <w:shd w:val="clear" w:color="auto" w:fill="FFFFFF"/>
        </w:rPr>
        <w:t>referred</w:t>
      </w:r>
      <w:r w:rsidR="0051051B" w:rsidRPr="00BB324C">
        <w:rPr>
          <w:rFonts w:cs="Times New Roman"/>
          <w:szCs w:val="24"/>
          <w:shd w:val="clear" w:color="auto" w:fill="FFFFFF"/>
        </w:rPr>
        <w:t xml:space="preserve"> to as </w:t>
      </w:r>
      <w:r w:rsidRPr="00BB324C">
        <w:rPr>
          <w:rFonts w:cs="Times New Roman"/>
          <w:szCs w:val="24"/>
          <w:shd w:val="clear" w:color="auto" w:fill="FFFFFF"/>
        </w:rPr>
        <w:t>evaluation, interventions, performance</w:t>
      </w:r>
      <w:r w:rsidR="00F42E8B" w:rsidRPr="00BB324C">
        <w:rPr>
          <w:rFonts w:cs="Times New Roman"/>
          <w:szCs w:val="24"/>
          <w:shd w:val="clear" w:color="auto" w:fill="FFFFFF"/>
        </w:rPr>
        <w:t xml:space="preserve"> drivers, and performance </w:t>
      </w:r>
      <w:r w:rsidRPr="00BB324C">
        <w:rPr>
          <w:rFonts w:cs="Times New Roman"/>
          <w:szCs w:val="24"/>
          <w:shd w:val="clear" w:color="auto" w:fill="FFFFFF"/>
        </w:rPr>
        <w:t>analysis. Evaluation</w:t>
      </w:r>
      <w:r w:rsidR="00F42E8B" w:rsidRPr="00BB324C">
        <w:rPr>
          <w:rFonts w:cs="Times New Roman"/>
          <w:szCs w:val="24"/>
          <w:shd w:val="clear" w:color="auto" w:fill="FFFFFF"/>
        </w:rPr>
        <w:t xml:space="preserve"> deals with the process of determining the efficiency of a performance intervention as measured by the accomplishment of a set level of </w:t>
      </w:r>
      <w:r w:rsidRPr="00BB324C">
        <w:rPr>
          <w:rFonts w:cs="Times New Roman"/>
          <w:szCs w:val="24"/>
          <w:shd w:val="clear" w:color="auto" w:fill="FFFFFF"/>
        </w:rPr>
        <w:t xml:space="preserve">performance. </w:t>
      </w:r>
      <w:r w:rsidRPr="00BB324C">
        <w:rPr>
          <w:rFonts w:cs="Times New Roman"/>
          <w:szCs w:val="24"/>
          <w:shd w:val="clear" w:color="auto" w:fill="FFFFFF"/>
        </w:rPr>
        <w:lastRenderedPageBreak/>
        <w:t>Performance</w:t>
      </w:r>
      <w:r w:rsidR="00F42E8B" w:rsidRPr="00BB324C">
        <w:rPr>
          <w:rFonts w:cs="Times New Roman"/>
          <w:szCs w:val="24"/>
          <w:shd w:val="clear" w:color="auto" w:fill="FFFFFF"/>
        </w:rPr>
        <w:t xml:space="preserve"> drivers represent the categories of factors </w:t>
      </w:r>
      <w:r w:rsidRPr="00BB324C">
        <w:rPr>
          <w:rFonts w:cs="Times New Roman"/>
          <w:szCs w:val="24"/>
          <w:shd w:val="clear" w:color="auto" w:fill="FFFFFF"/>
        </w:rPr>
        <w:t>that affect</w:t>
      </w:r>
      <w:r w:rsidR="00F42E8B" w:rsidRPr="00BB324C">
        <w:rPr>
          <w:rFonts w:cs="Times New Roman"/>
          <w:szCs w:val="24"/>
          <w:shd w:val="clear" w:color="auto" w:fill="FFFFFF"/>
        </w:rPr>
        <w:t xml:space="preserve"> </w:t>
      </w:r>
      <w:r w:rsidRPr="00BB324C">
        <w:rPr>
          <w:rFonts w:cs="Times New Roman"/>
          <w:szCs w:val="24"/>
          <w:shd w:val="clear" w:color="auto" w:fill="FFFFFF"/>
        </w:rPr>
        <w:t>performance. Performance</w:t>
      </w:r>
      <w:r w:rsidR="00F42E8B" w:rsidRPr="00BB324C">
        <w:rPr>
          <w:rFonts w:cs="Times New Roman"/>
          <w:szCs w:val="24"/>
          <w:shd w:val="clear" w:color="auto" w:fill="FFFFFF"/>
        </w:rPr>
        <w:t xml:space="preserve"> analysis is defined as the process of determining the current level of performance linked to a </w:t>
      </w:r>
      <w:r w:rsidRPr="00BB324C">
        <w:rPr>
          <w:rFonts w:cs="Times New Roman"/>
          <w:szCs w:val="24"/>
          <w:shd w:val="clear" w:color="auto" w:fill="FFFFFF"/>
        </w:rPr>
        <w:t>task. Lastly</w:t>
      </w:r>
      <w:r w:rsidR="00F42E8B" w:rsidRPr="00BB324C">
        <w:rPr>
          <w:rFonts w:cs="Times New Roman"/>
          <w:szCs w:val="24"/>
          <w:shd w:val="clear" w:color="auto" w:fill="FFFFFF"/>
        </w:rPr>
        <w:t>, interventions are measures taken by a firm to change specific performance drivers to improve performance</w:t>
      </w:r>
      <w:r w:rsidR="00DE7CDA" w:rsidRPr="00BB324C">
        <w:rPr>
          <w:rFonts w:cs="Times New Roman"/>
          <w:szCs w:val="24"/>
          <w:shd w:val="clear" w:color="auto" w:fill="FFFFFF"/>
        </w:rPr>
        <w:t>.</w:t>
      </w:r>
    </w:p>
    <w:p w14:paraId="04D95E03" w14:textId="2BB331A6" w:rsidR="00DE7CDA"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Performance </w:t>
      </w:r>
      <w:r w:rsidR="00EF2CE2" w:rsidRPr="00BB324C">
        <w:rPr>
          <w:rFonts w:cs="Times New Roman"/>
          <w:szCs w:val="24"/>
          <w:shd w:val="clear" w:color="auto" w:fill="FFFFFF"/>
        </w:rPr>
        <w:t>analysis is</w:t>
      </w:r>
      <w:r w:rsidRPr="00BB324C">
        <w:rPr>
          <w:rFonts w:cs="Times New Roman"/>
          <w:szCs w:val="24"/>
          <w:shd w:val="clear" w:color="auto" w:fill="FFFFFF"/>
        </w:rPr>
        <w:t xml:space="preserve"> mostly the first step in the process of </w:t>
      </w:r>
      <w:r w:rsidR="00EF2CE2" w:rsidRPr="00BB324C">
        <w:rPr>
          <w:rFonts w:cs="Times New Roman"/>
          <w:szCs w:val="24"/>
          <w:shd w:val="clear" w:color="auto" w:fill="FFFFFF"/>
        </w:rPr>
        <w:t>human</w:t>
      </w:r>
      <w:r w:rsidRPr="00BB324C">
        <w:rPr>
          <w:rFonts w:cs="Times New Roman"/>
          <w:szCs w:val="24"/>
          <w:shd w:val="clear" w:color="auto" w:fill="FFFFFF"/>
        </w:rPr>
        <w:t xml:space="preserve"> performance technology. It involves working with a firm to determine the current performance level and identify factors that impede or facilitate set </w:t>
      </w:r>
      <w:r w:rsidR="00EF2CE2" w:rsidRPr="00BB324C">
        <w:rPr>
          <w:rFonts w:cs="Times New Roman"/>
          <w:szCs w:val="24"/>
          <w:shd w:val="clear" w:color="auto" w:fill="FFFFFF"/>
        </w:rPr>
        <w:t>goals. Performance</w:t>
      </w:r>
      <w:r w:rsidRPr="00BB324C">
        <w:rPr>
          <w:rFonts w:cs="Times New Roman"/>
          <w:szCs w:val="24"/>
          <w:shd w:val="clear" w:color="auto" w:fill="FFFFFF"/>
        </w:rPr>
        <w:t xml:space="preserve"> drivers are factors that impede or facilitate performance can be affected by societal </w:t>
      </w:r>
      <w:r w:rsidR="00EF2CE2" w:rsidRPr="00BB324C">
        <w:rPr>
          <w:rFonts w:cs="Times New Roman"/>
          <w:szCs w:val="24"/>
          <w:shd w:val="clear" w:color="auto" w:fill="FFFFFF"/>
        </w:rPr>
        <w:t>issues, the physical</w:t>
      </w:r>
      <w:r w:rsidRPr="00BB324C">
        <w:rPr>
          <w:rFonts w:cs="Times New Roman"/>
          <w:szCs w:val="24"/>
          <w:shd w:val="clear" w:color="auto" w:fill="FFFFFF"/>
        </w:rPr>
        <w:t xml:space="preserve"> environment, and working conditions. It can also be affected by internal factors such as </w:t>
      </w:r>
      <w:r w:rsidR="00EF2CE2" w:rsidRPr="00BB324C">
        <w:rPr>
          <w:rFonts w:cs="Times New Roman"/>
          <w:szCs w:val="24"/>
          <w:shd w:val="clear" w:color="auto" w:fill="FFFFFF"/>
        </w:rPr>
        <w:t>commitment, experience</w:t>
      </w:r>
      <w:r w:rsidRPr="00BB324C">
        <w:rPr>
          <w:rFonts w:cs="Times New Roman"/>
          <w:szCs w:val="24"/>
          <w:shd w:val="clear" w:color="auto" w:fill="FFFFFF"/>
        </w:rPr>
        <w:t xml:space="preserve">, and </w:t>
      </w:r>
      <w:r w:rsidR="00EF2CE2" w:rsidRPr="00BB324C">
        <w:rPr>
          <w:rFonts w:cs="Times New Roman"/>
          <w:szCs w:val="24"/>
          <w:shd w:val="clear" w:color="auto" w:fill="FFFFFF"/>
        </w:rPr>
        <w:t>knowledge. Interventions</w:t>
      </w:r>
      <w:r w:rsidRPr="00BB324C">
        <w:rPr>
          <w:rFonts w:cs="Times New Roman"/>
          <w:szCs w:val="24"/>
          <w:shd w:val="clear" w:color="auto" w:fill="FFFFFF"/>
        </w:rPr>
        <w:t xml:space="preserve"> represent purposeful actions aimed at improving performance, such as simulations and mentoring</w:t>
      </w:r>
      <w:r w:rsidR="00BB324C" w:rsidRPr="00BB324C">
        <w:rPr>
          <w:rFonts w:cs="Times New Roman"/>
          <w:szCs w:val="24"/>
          <w:shd w:val="clear" w:color="auto" w:fill="FFFFFF"/>
        </w:rPr>
        <w:t xml:space="preserve"> (</w:t>
      </w:r>
      <w:proofErr w:type="spellStart"/>
      <w:r w:rsidR="00BB324C" w:rsidRPr="00BB324C">
        <w:rPr>
          <w:rFonts w:cs="Times New Roman"/>
          <w:szCs w:val="24"/>
          <w:shd w:val="clear" w:color="auto" w:fill="FFFFFF"/>
        </w:rPr>
        <w:t>Rothwell</w:t>
      </w:r>
      <w:proofErr w:type="spellEnd"/>
      <w:r w:rsidR="00BB324C" w:rsidRPr="00BB324C">
        <w:rPr>
          <w:rFonts w:cs="Times New Roman"/>
          <w:szCs w:val="24"/>
          <w:shd w:val="clear" w:color="auto" w:fill="FFFFFF"/>
        </w:rPr>
        <w:t xml:space="preserve"> et al., 2012)</w:t>
      </w:r>
      <w:r w:rsidRPr="00BB324C">
        <w:rPr>
          <w:rFonts w:cs="Times New Roman"/>
          <w:szCs w:val="24"/>
          <w:shd w:val="clear" w:color="auto" w:fill="FFFFFF"/>
        </w:rPr>
        <w:t>.</w:t>
      </w:r>
    </w:p>
    <w:p w14:paraId="43DE48A2" w14:textId="498C68C0" w:rsidR="006E61F1" w:rsidRPr="00BB324C" w:rsidRDefault="00835404" w:rsidP="00E6475A">
      <w:pPr>
        <w:ind w:left="0" w:firstLine="720"/>
        <w:rPr>
          <w:rFonts w:cs="Times New Roman"/>
          <w:szCs w:val="24"/>
          <w:shd w:val="clear" w:color="auto" w:fill="FFFFFF"/>
        </w:rPr>
      </w:pPr>
      <w:r w:rsidRPr="00BB324C">
        <w:rPr>
          <w:rFonts w:cs="Times New Roman"/>
          <w:szCs w:val="24"/>
          <w:shd w:val="clear" w:color="auto" w:fill="FFFFFF"/>
        </w:rPr>
        <w:t xml:space="preserve">Human performance technology is a newly </w:t>
      </w:r>
      <w:r w:rsidR="00EF2CE2" w:rsidRPr="00BB324C">
        <w:rPr>
          <w:rFonts w:cs="Times New Roman"/>
          <w:szCs w:val="24"/>
          <w:shd w:val="clear" w:color="auto" w:fill="FFFFFF"/>
        </w:rPr>
        <w:t>emerging, highly</w:t>
      </w:r>
      <w:r w:rsidRPr="00BB324C">
        <w:rPr>
          <w:rFonts w:cs="Times New Roman"/>
          <w:szCs w:val="24"/>
          <w:shd w:val="clear" w:color="auto" w:fill="FFFFFF"/>
        </w:rPr>
        <w:t xml:space="preserve"> diverse, and complex </w:t>
      </w:r>
      <w:r w:rsidR="00EF2CE2" w:rsidRPr="00BB324C">
        <w:rPr>
          <w:rFonts w:cs="Times New Roman"/>
          <w:szCs w:val="24"/>
          <w:shd w:val="clear" w:color="auto" w:fill="FFFFFF"/>
        </w:rPr>
        <w:t xml:space="preserve">system. Practically </w:t>
      </w:r>
      <w:r w:rsidRPr="00BB324C">
        <w:rPr>
          <w:rFonts w:cs="Times New Roman"/>
          <w:szCs w:val="24"/>
          <w:shd w:val="clear" w:color="auto" w:fill="FFFFFF"/>
        </w:rPr>
        <w:t xml:space="preserve">all predictions on HPT seem for tremendous </w:t>
      </w:r>
      <w:r w:rsidR="00EF2CE2" w:rsidRPr="00BB324C">
        <w:rPr>
          <w:rFonts w:cs="Times New Roman"/>
          <w:szCs w:val="24"/>
          <w:shd w:val="clear" w:color="auto" w:fill="FFFFFF"/>
        </w:rPr>
        <w:t>growth. Its</w:t>
      </w:r>
      <w:r w:rsidRPr="00BB324C">
        <w:rPr>
          <w:rFonts w:cs="Times New Roman"/>
          <w:szCs w:val="24"/>
          <w:shd w:val="clear" w:color="auto" w:fill="FFFFFF"/>
        </w:rPr>
        <w:t xml:space="preserve"> certification is one of the trends that cannot be </w:t>
      </w:r>
      <w:r w:rsidR="00EF2CE2" w:rsidRPr="00BB324C">
        <w:rPr>
          <w:rFonts w:cs="Times New Roman"/>
          <w:szCs w:val="24"/>
          <w:shd w:val="clear" w:color="auto" w:fill="FFFFFF"/>
        </w:rPr>
        <w:t>ignored</w:t>
      </w:r>
      <w:r w:rsidRPr="00BB324C">
        <w:rPr>
          <w:rFonts w:cs="Times New Roman"/>
          <w:szCs w:val="24"/>
          <w:shd w:val="clear" w:color="auto" w:fill="FFFFFF"/>
        </w:rPr>
        <w:t xml:space="preserve"> since it provides a sense of reliability and consistency to its profession that business customers </w:t>
      </w:r>
      <w:r w:rsidR="00EF2CE2" w:rsidRPr="00BB324C">
        <w:rPr>
          <w:rFonts w:cs="Times New Roman"/>
          <w:szCs w:val="24"/>
          <w:shd w:val="clear" w:color="auto" w:fill="FFFFFF"/>
        </w:rPr>
        <w:t>value. Corporate</w:t>
      </w:r>
      <w:r w:rsidRPr="00BB324C">
        <w:rPr>
          <w:rFonts w:cs="Times New Roman"/>
          <w:szCs w:val="24"/>
          <w:shd w:val="clear" w:color="auto" w:fill="FFFFFF"/>
        </w:rPr>
        <w:t xml:space="preserve"> culture is a vital aspect of a firm that a human performance technologist must consider when evaluating the firm's </w:t>
      </w:r>
      <w:r w:rsidR="00EF2CE2" w:rsidRPr="00BB324C">
        <w:rPr>
          <w:rFonts w:cs="Times New Roman"/>
          <w:szCs w:val="24"/>
          <w:shd w:val="clear" w:color="auto" w:fill="FFFFFF"/>
        </w:rPr>
        <w:t>performance. There</w:t>
      </w:r>
      <w:r w:rsidRPr="00BB324C">
        <w:rPr>
          <w:rFonts w:cs="Times New Roman"/>
          <w:szCs w:val="24"/>
          <w:shd w:val="clear" w:color="auto" w:fill="FFFFFF"/>
        </w:rPr>
        <w:t xml:space="preserve"> are also trends on demands for flexibility by firms in implementing interventions that performance technology </w:t>
      </w:r>
      <w:r w:rsidR="00EF2CE2" w:rsidRPr="00BB324C">
        <w:rPr>
          <w:rFonts w:cs="Times New Roman"/>
          <w:szCs w:val="24"/>
          <w:shd w:val="clear" w:color="auto" w:fill="FFFFFF"/>
        </w:rPr>
        <w:t>provides. Since</w:t>
      </w:r>
      <w:r w:rsidRPr="00BB324C">
        <w:rPr>
          <w:rFonts w:cs="Times New Roman"/>
          <w:szCs w:val="24"/>
          <w:shd w:val="clear" w:color="auto" w:fill="FFFFFF"/>
        </w:rPr>
        <w:t xml:space="preserve"> most businesses are decreasing</w:t>
      </w:r>
      <w:r w:rsidR="009B105C" w:rsidRPr="00BB324C">
        <w:rPr>
          <w:rFonts w:cs="Times New Roman"/>
          <w:szCs w:val="24"/>
          <w:shd w:val="clear" w:color="auto" w:fill="FFFFFF"/>
        </w:rPr>
        <w:t xml:space="preserve">, more </w:t>
      </w:r>
      <w:r w:rsidR="00EF2CE2" w:rsidRPr="00BB324C">
        <w:rPr>
          <w:rFonts w:cs="Times New Roman"/>
          <w:szCs w:val="24"/>
          <w:shd w:val="clear" w:color="auto" w:fill="FFFFFF"/>
        </w:rPr>
        <w:t>emphasi</w:t>
      </w:r>
      <w:r w:rsidR="009B105C" w:rsidRPr="00BB324C">
        <w:rPr>
          <w:rFonts w:cs="Times New Roman"/>
          <w:szCs w:val="24"/>
          <w:shd w:val="clear" w:color="auto" w:fill="FFFFFF"/>
        </w:rPr>
        <w:t xml:space="preserve">s is on outsourcing for training in matters regarding performance </w:t>
      </w:r>
      <w:r w:rsidR="00EF2CE2" w:rsidRPr="00BB324C">
        <w:rPr>
          <w:rFonts w:cs="Times New Roman"/>
          <w:szCs w:val="24"/>
          <w:shd w:val="clear" w:color="auto" w:fill="FFFFFF"/>
        </w:rPr>
        <w:t>improvement. Performance</w:t>
      </w:r>
      <w:r w:rsidR="009B105C" w:rsidRPr="00BB324C">
        <w:rPr>
          <w:rFonts w:cs="Times New Roman"/>
          <w:szCs w:val="24"/>
          <w:shd w:val="clear" w:color="auto" w:fill="FFFFFF"/>
        </w:rPr>
        <w:t xml:space="preserve"> imp</w:t>
      </w:r>
      <w:r w:rsidR="00EF2CE2" w:rsidRPr="00BB324C">
        <w:rPr>
          <w:rFonts w:cs="Times New Roman"/>
          <w:szCs w:val="24"/>
          <w:shd w:val="clear" w:color="auto" w:fill="FFFFFF"/>
        </w:rPr>
        <w:t>rov</w:t>
      </w:r>
      <w:r w:rsidR="009B105C" w:rsidRPr="00BB324C">
        <w:rPr>
          <w:rFonts w:cs="Times New Roman"/>
          <w:szCs w:val="24"/>
          <w:shd w:val="clear" w:color="auto" w:fill="FFFFFF"/>
        </w:rPr>
        <w:t xml:space="preserve">ement is </w:t>
      </w:r>
      <w:r w:rsidR="00EF2CE2" w:rsidRPr="00BB324C">
        <w:rPr>
          <w:rFonts w:cs="Times New Roman"/>
          <w:szCs w:val="24"/>
          <w:shd w:val="clear" w:color="auto" w:fill="FFFFFF"/>
        </w:rPr>
        <w:t>becoming a</w:t>
      </w:r>
      <w:r w:rsidR="009B105C" w:rsidRPr="00BB324C">
        <w:rPr>
          <w:rFonts w:cs="Times New Roman"/>
          <w:szCs w:val="24"/>
          <w:shd w:val="clear" w:color="auto" w:fill="FFFFFF"/>
        </w:rPr>
        <w:t xml:space="preserve"> global field of </w:t>
      </w:r>
      <w:r w:rsidR="00EF2CE2" w:rsidRPr="00BB324C">
        <w:rPr>
          <w:rFonts w:cs="Times New Roman"/>
          <w:szCs w:val="24"/>
          <w:shd w:val="clear" w:color="auto" w:fill="FFFFFF"/>
        </w:rPr>
        <w:t>practice. Most</w:t>
      </w:r>
      <w:r w:rsidR="009B105C" w:rsidRPr="00BB324C">
        <w:rPr>
          <w:rFonts w:cs="Times New Roman"/>
          <w:szCs w:val="24"/>
          <w:shd w:val="clear" w:color="auto" w:fill="FFFFFF"/>
        </w:rPr>
        <w:t xml:space="preserve"> nations are increasing their attention on </w:t>
      </w:r>
      <w:r w:rsidR="00EF2CE2" w:rsidRPr="00BB324C">
        <w:rPr>
          <w:rFonts w:cs="Times New Roman"/>
          <w:szCs w:val="24"/>
          <w:shd w:val="clear" w:color="auto" w:fill="FFFFFF"/>
        </w:rPr>
        <w:t>service-oriented</w:t>
      </w:r>
      <w:r w:rsidR="009B105C" w:rsidRPr="00BB324C">
        <w:rPr>
          <w:rFonts w:cs="Times New Roman"/>
          <w:szCs w:val="24"/>
          <w:shd w:val="clear" w:color="auto" w:fill="FFFFFF"/>
        </w:rPr>
        <w:t xml:space="preserve"> </w:t>
      </w:r>
      <w:r w:rsidR="00EF2CE2" w:rsidRPr="00BB324C">
        <w:rPr>
          <w:rFonts w:cs="Times New Roman"/>
          <w:szCs w:val="24"/>
          <w:shd w:val="clear" w:color="auto" w:fill="FFFFFF"/>
        </w:rPr>
        <w:t>firms. Such</w:t>
      </w:r>
      <w:r w:rsidR="009B105C" w:rsidRPr="00BB324C">
        <w:rPr>
          <w:rFonts w:cs="Times New Roman"/>
          <w:szCs w:val="24"/>
          <w:shd w:val="clear" w:color="auto" w:fill="FFFFFF"/>
        </w:rPr>
        <w:t xml:space="preserve"> trends will impact the HPT practice massively in the types of problems they </w:t>
      </w:r>
      <w:r w:rsidR="00EF2CE2" w:rsidRPr="00BB324C">
        <w:rPr>
          <w:rFonts w:cs="Times New Roman"/>
          <w:szCs w:val="24"/>
          <w:shd w:val="clear" w:color="auto" w:fill="FFFFFF"/>
        </w:rPr>
        <w:lastRenderedPageBreak/>
        <w:t>face. There</w:t>
      </w:r>
      <w:r w:rsidR="009B105C" w:rsidRPr="00BB324C">
        <w:rPr>
          <w:rFonts w:cs="Times New Roman"/>
          <w:szCs w:val="24"/>
          <w:shd w:val="clear" w:color="auto" w:fill="FFFFFF"/>
        </w:rPr>
        <w:t xml:space="preserve"> is a considerable need for improved education and technical training. The human-</w:t>
      </w:r>
      <w:r w:rsidR="00EF2CE2" w:rsidRPr="00BB324C">
        <w:rPr>
          <w:rFonts w:cs="Times New Roman"/>
          <w:szCs w:val="24"/>
          <w:shd w:val="clear" w:color="auto" w:fill="FFFFFF"/>
        </w:rPr>
        <w:t>work, financial</w:t>
      </w:r>
      <w:r w:rsidR="009B105C" w:rsidRPr="00BB324C">
        <w:rPr>
          <w:rFonts w:cs="Times New Roman"/>
          <w:szCs w:val="24"/>
          <w:shd w:val="clear" w:color="auto" w:fill="FFFFFF"/>
        </w:rPr>
        <w:t xml:space="preserve">, political, and social-technical work </w:t>
      </w:r>
      <w:r w:rsidR="00EF2CE2" w:rsidRPr="00BB324C">
        <w:rPr>
          <w:rFonts w:cs="Times New Roman"/>
          <w:szCs w:val="24"/>
          <w:shd w:val="clear" w:color="auto" w:fill="FFFFFF"/>
        </w:rPr>
        <w:t>systems</w:t>
      </w:r>
      <w:r w:rsidR="009B105C" w:rsidRPr="00BB324C">
        <w:rPr>
          <w:rFonts w:cs="Times New Roman"/>
          <w:szCs w:val="24"/>
          <w:shd w:val="clear" w:color="auto" w:fill="FFFFFF"/>
        </w:rPr>
        <w:t xml:space="preserve"> primarily </w:t>
      </w:r>
      <w:r w:rsidR="00EF2CE2" w:rsidRPr="00BB324C">
        <w:rPr>
          <w:rFonts w:cs="Times New Roman"/>
          <w:szCs w:val="24"/>
          <w:shd w:val="clear" w:color="auto" w:fill="FFFFFF"/>
        </w:rPr>
        <w:t>deal</w:t>
      </w:r>
      <w:r w:rsidR="009B105C" w:rsidRPr="00BB324C">
        <w:rPr>
          <w:rFonts w:cs="Times New Roman"/>
          <w:szCs w:val="24"/>
          <w:shd w:val="clear" w:color="auto" w:fill="FFFFFF"/>
        </w:rPr>
        <w:t xml:space="preserve"> with human </w:t>
      </w:r>
      <w:r w:rsidR="00EF2CE2" w:rsidRPr="00BB324C">
        <w:rPr>
          <w:rFonts w:cs="Times New Roman"/>
          <w:szCs w:val="24"/>
          <w:shd w:val="clear" w:color="auto" w:fill="FFFFFF"/>
        </w:rPr>
        <w:t>performance. The</w:t>
      </w:r>
      <w:r w:rsidR="009B105C" w:rsidRPr="00BB324C">
        <w:rPr>
          <w:rFonts w:cs="Times New Roman"/>
          <w:szCs w:val="24"/>
          <w:shd w:val="clear" w:color="auto" w:fill="FFFFFF"/>
        </w:rPr>
        <w:t xml:space="preserve"> future of HPT is bright as it deals with performance improvement resulting in desired outputs</w:t>
      </w:r>
      <w:r w:rsidR="00BB324C" w:rsidRPr="00BB324C">
        <w:rPr>
          <w:rFonts w:cs="Times New Roman"/>
          <w:szCs w:val="24"/>
          <w:shd w:val="clear" w:color="auto" w:fill="FFFFFF"/>
        </w:rPr>
        <w:t xml:space="preserve"> (Kaufman &amp; </w:t>
      </w:r>
      <w:proofErr w:type="spellStart"/>
      <w:r w:rsidR="00BB324C" w:rsidRPr="00BB324C">
        <w:rPr>
          <w:rFonts w:cs="Times New Roman"/>
          <w:szCs w:val="24"/>
          <w:shd w:val="clear" w:color="auto" w:fill="FFFFFF"/>
        </w:rPr>
        <w:t>Bernardez</w:t>
      </w:r>
      <w:proofErr w:type="spellEnd"/>
      <w:r w:rsidR="00BB324C" w:rsidRPr="00BB324C">
        <w:rPr>
          <w:rFonts w:cs="Times New Roman"/>
          <w:szCs w:val="24"/>
          <w:shd w:val="clear" w:color="auto" w:fill="FFFFFF"/>
        </w:rPr>
        <w:t>, 2012)</w:t>
      </w:r>
      <w:r w:rsidR="009B105C" w:rsidRPr="00BB324C">
        <w:rPr>
          <w:rFonts w:cs="Times New Roman"/>
          <w:szCs w:val="24"/>
          <w:shd w:val="clear" w:color="auto" w:fill="FFFFFF"/>
        </w:rPr>
        <w:t xml:space="preserve">. </w:t>
      </w:r>
    </w:p>
    <w:p w14:paraId="0346F6CE" w14:textId="2FD7CEC5" w:rsidR="00760C82" w:rsidRPr="00BB324C" w:rsidRDefault="00760C82" w:rsidP="00E6475A">
      <w:pPr>
        <w:ind w:left="0" w:firstLine="720"/>
        <w:rPr>
          <w:rFonts w:cs="Times New Roman"/>
          <w:szCs w:val="24"/>
        </w:rPr>
      </w:pPr>
    </w:p>
    <w:p w14:paraId="0524218E" w14:textId="5627EAB9" w:rsidR="00BB324C" w:rsidRPr="00BB324C" w:rsidRDefault="00BB324C" w:rsidP="00E6475A">
      <w:pPr>
        <w:ind w:left="0" w:firstLine="720"/>
        <w:rPr>
          <w:rFonts w:cs="Times New Roman"/>
          <w:szCs w:val="24"/>
        </w:rPr>
      </w:pPr>
    </w:p>
    <w:p w14:paraId="5464A681" w14:textId="345480E6" w:rsidR="00BB324C" w:rsidRPr="00BB324C" w:rsidRDefault="00BB324C" w:rsidP="00E6475A">
      <w:pPr>
        <w:ind w:left="0" w:firstLine="720"/>
        <w:rPr>
          <w:rFonts w:cs="Times New Roman"/>
          <w:szCs w:val="24"/>
        </w:rPr>
      </w:pPr>
    </w:p>
    <w:p w14:paraId="28E1CFD2" w14:textId="79EE8413" w:rsidR="00BB324C" w:rsidRPr="00BB324C" w:rsidRDefault="00BB324C" w:rsidP="00E6475A">
      <w:pPr>
        <w:ind w:left="0" w:firstLine="720"/>
        <w:rPr>
          <w:rFonts w:cs="Times New Roman"/>
          <w:szCs w:val="24"/>
        </w:rPr>
      </w:pPr>
    </w:p>
    <w:p w14:paraId="2C08C7CC" w14:textId="77777777" w:rsidR="00BB324C" w:rsidRPr="00BB324C" w:rsidRDefault="00BB324C" w:rsidP="00BB324C">
      <w:pPr>
        <w:shd w:val="clear" w:color="auto" w:fill="FFFFFF"/>
        <w:spacing w:after="0" w:line="240" w:lineRule="auto"/>
        <w:ind w:left="0"/>
        <w:jc w:val="center"/>
        <w:rPr>
          <w:rFonts w:eastAsia="Times New Roman" w:cs="Times New Roman"/>
          <w:szCs w:val="24"/>
        </w:rPr>
      </w:pPr>
      <w:r w:rsidRPr="00BB324C">
        <w:rPr>
          <w:rFonts w:eastAsia="Times New Roman" w:cs="Times New Roman"/>
          <w:szCs w:val="24"/>
        </w:rPr>
        <w:t>References</w:t>
      </w:r>
    </w:p>
    <w:p w14:paraId="67E59501" w14:textId="77777777" w:rsidR="00BB324C" w:rsidRPr="00BB324C" w:rsidRDefault="00BB324C" w:rsidP="00BB324C">
      <w:pPr>
        <w:shd w:val="clear" w:color="auto" w:fill="FFFFFF"/>
        <w:spacing w:after="0" w:line="550" w:lineRule="atLeast"/>
        <w:ind w:right="75" w:hanging="720"/>
        <w:rPr>
          <w:rFonts w:eastAsia="Times New Roman" w:cs="Times New Roman"/>
          <w:szCs w:val="24"/>
        </w:rPr>
      </w:pPr>
      <w:r w:rsidRPr="00BB324C">
        <w:rPr>
          <w:rFonts w:eastAsia="Times New Roman" w:cs="Times New Roman"/>
          <w:szCs w:val="24"/>
        </w:rPr>
        <w:t xml:space="preserve">Kaufman, R., &amp; </w:t>
      </w:r>
      <w:proofErr w:type="spellStart"/>
      <w:r w:rsidRPr="00BB324C">
        <w:rPr>
          <w:rFonts w:eastAsia="Times New Roman" w:cs="Times New Roman"/>
          <w:szCs w:val="24"/>
        </w:rPr>
        <w:t>Bernardez</w:t>
      </w:r>
      <w:proofErr w:type="spellEnd"/>
      <w:r w:rsidRPr="00BB324C">
        <w:rPr>
          <w:rFonts w:eastAsia="Times New Roman" w:cs="Times New Roman"/>
          <w:szCs w:val="24"/>
        </w:rPr>
        <w:t>, M. L. (2012). Human performance technology and its future. </w:t>
      </w:r>
      <w:r w:rsidRPr="00BB324C">
        <w:rPr>
          <w:rFonts w:eastAsia="Times New Roman" w:cs="Times New Roman"/>
          <w:i/>
          <w:iCs/>
          <w:szCs w:val="24"/>
        </w:rPr>
        <w:t>Performance Improvement Quarterly</w:t>
      </w:r>
      <w:r w:rsidRPr="00BB324C">
        <w:rPr>
          <w:rFonts w:eastAsia="Times New Roman" w:cs="Times New Roman"/>
          <w:szCs w:val="24"/>
        </w:rPr>
        <w:t>, </w:t>
      </w:r>
      <w:r w:rsidRPr="00BB324C">
        <w:rPr>
          <w:rFonts w:eastAsia="Times New Roman" w:cs="Times New Roman"/>
          <w:i/>
          <w:iCs/>
          <w:szCs w:val="24"/>
        </w:rPr>
        <w:t>25</w:t>
      </w:r>
      <w:r w:rsidRPr="00BB324C">
        <w:rPr>
          <w:rFonts w:eastAsia="Times New Roman" w:cs="Times New Roman"/>
          <w:szCs w:val="24"/>
        </w:rPr>
        <w:t>(1), 5-11. </w:t>
      </w:r>
      <w:hyperlink r:id="rId6" w:history="1">
        <w:r w:rsidRPr="00BB324C">
          <w:rPr>
            <w:rFonts w:eastAsia="Times New Roman" w:cs="Times New Roman"/>
            <w:szCs w:val="24"/>
            <w:u w:val="single"/>
          </w:rPr>
          <w:t>https://doi.org/10.1002/piq.20131</w:t>
        </w:r>
      </w:hyperlink>
    </w:p>
    <w:p w14:paraId="6D923488" w14:textId="77777777" w:rsidR="00BB324C" w:rsidRPr="00BB324C" w:rsidRDefault="00BB324C" w:rsidP="00BB324C">
      <w:pPr>
        <w:shd w:val="clear" w:color="auto" w:fill="FFFFFF"/>
        <w:spacing w:after="0" w:line="550" w:lineRule="atLeast"/>
        <w:ind w:right="75" w:hanging="720"/>
        <w:rPr>
          <w:rFonts w:eastAsia="Times New Roman" w:cs="Times New Roman"/>
          <w:szCs w:val="24"/>
        </w:rPr>
      </w:pPr>
      <w:proofErr w:type="spellStart"/>
      <w:r w:rsidRPr="00BB324C">
        <w:rPr>
          <w:rFonts w:eastAsia="Times New Roman" w:cs="Times New Roman"/>
          <w:szCs w:val="24"/>
        </w:rPr>
        <w:t>Looy</w:t>
      </w:r>
      <w:proofErr w:type="spellEnd"/>
      <w:r w:rsidRPr="00BB324C">
        <w:rPr>
          <w:rFonts w:eastAsia="Times New Roman" w:cs="Times New Roman"/>
          <w:szCs w:val="24"/>
        </w:rPr>
        <w:t xml:space="preserve">, A. V., Backer, M. D., &amp; </w:t>
      </w:r>
      <w:proofErr w:type="spellStart"/>
      <w:r w:rsidRPr="00BB324C">
        <w:rPr>
          <w:rFonts w:eastAsia="Times New Roman" w:cs="Times New Roman"/>
          <w:szCs w:val="24"/>
        </w:rPr>
        <w:t>Poels</w:t>
      </w:r>
      <w:proofErr w:type="spellEnd"/>
      <w:r w:rsidRPr="00BB324C">
        <w:rPr>
          <w:rFonts w:eastAsia="Times New Roman" w:cs="Times New Roman"/>
          <w:szCs w:val="24"/>
        </w:rPr>
        <w:t>, G. (2012). A conceptual framework and classification of capability areas for business process maturity. </w:t>
      </w:r>
      <w:r w:rsidRPr="00BB324C">
        <w:rPr>
          <w:rFonts w:eastAsia="Times New Roman" w:cs="Times New Roman"/>
          <w:i/>
          <w:iCs/>
          <w:szCs w:val="24"/>
        </w:rPr>
        <w:t>Enterprise Information Systems</w:t>
      </w:r>
      <w:r w:rsidRPr="00BB324C">
        <w:rPr>
          <w:rFonts w:eastAsia="Times New Roman" w:cs="Times New Roman"/>
          <w:szCs w:val="24"/>
        </w:rPr>
        <w:t>, </w:t>
      </w:r>
      <w:r w:rsidRPr="00BB324C">
        <w:rPr>
          <w:rFonts w:eastAsia="Times New Roman" w:cs="Times New Roman"/>
          <w:i/>
          <w:iCs/>
          <w:szCs w:val="24"/>
        </w:rPr>
        <w:t>8</w:t>
      </w:r>
      <w:r w:rsidRPr="00BB324C">
        <w:rPr>
          <w:rFonts w:eastAsia="Times New Roman" w:cs="Times New Roman"/>
          <w:szCs w:val="24"/>
        </w:rPr>
        <w:t>(2), 188-224. </w:t>
      </w:r>
      <w:hyperlink r:id="rId7" w:history="1">
        <w:r w:rsidRPr="00BB324C">
          <w:rPr>
            <w:rFonts w:eastAsia="Times New Roman" w:cs="Times New Roman"/>
            <w:szCs w:val="24"/>
            <w:u w:val="single"/>
          </w:rPr>
          <w:t>https://doi.org/10.1080/17517575.2012.688222</w:t>
        </w:r>
      </w:hyperlink>
    </w:p>
    <w:p w14:paraId="1CF63833" w14:textId="77777777" w:rsidR="00BB324C" w:rsidRPr="00BB324C" w:rsidRDefault="00BB324C" w:rsidP="00BB324C">
      <w:pPr>
        <w:shd w:val="clear" w:color="auto" w:fill="FFFFFF"/>
        <w:spacing w:after="0" w:line="550" w:lineRule="atLeast"/>
        <w:ind w:right="75" w:hanging="720"/>
        <w:rPr>
          <w:rFonts w:eastAsia="Times New Roman" w:cs="Times New Roman"/>
          <w:szCs w:val="24"/>
        </w:rPr>
      </w:pPr>
      <w:proofErr w:type="spellStart"/>
      <w:r w:rsidRPr="00BB324C">
        <w:rPr>
          <w:rFonts w:eastAsia="Times New Roman" w:cs="Times New Roman"/>
          <w:szCs w:val="24"/>
        </w:rPr>
        <w:t>Rothwell</w:t>
      </w:r>
      <w:proofErr w:type="spellEnd"/>
      <w:r w:rsidRPr="00BB324C">
        <w:rPr>
          <w:rFonts w:eastAsia="Times New Roman" w:cs="Times New Roman"/>
          <w:szCs w:val="24"/>
        </w:rPr>
        <w:t xml:space="preserve">, W. J., </w:t>
      </w:r>
      <w:proofErr w:type="spellStart"/>
      <w:r w:rsidRPr="00BB324C">
        <w:rPr>
          <w:rFonts w:eastAsia="Times New Roman" w:cs="Times New Roman"/>
          <w:szCs w:val="24"/>
        </w:rPr>
        <w:t>Hohne</w:t>
      </w:r>
      <w:proofErr w:type="spellEnd"/>
      <w:r w:rsidRPr="00BB324C">
        <w:rPr>
          <w:rFonts w:eastAsia="Times New Roman" w:cs="Times New Roman"/>
          <w:szCs w:val="24"/>
        </w:rPr>
        <w:t>, C. K., &amp; King, S. B. (2012). </w:t>
      </w:r>
      <w:r w:rsidRPr="00BB324C">
        <w:rPr>
          <w:rFonts w:eastAsia="Times New Roman" w:cs="Times New Roman"/>
          <w:i/>
          <w:iCs/>
          <w:szCs w:val="24"/>
        </w:rPr>
        <w:t>Human performance improvement</w:t>
      </w:r>
      <w:r w:rsidRPr="00BB324C">
        <w:rPr>
          <w:rFonts w:eastAsia="Times New Roman" w:cs="Times New Roman"/>
          <w:szCs w:val="24"/>
        </w:rPr>
        <w:t>. Routledge.</w:t>
      </w:r>
    </w:p>
    <w:p w14:paraId="2CD6BA7F" w14:textId="77777777" w:rsidR="00BB324C" w:rsidRPr="00BB324C" w:rsidRDefault="00BB324C" w:rsidP="00BB324C">
      <w:pPr>
        <w:shd w:val="clear" w:color="auto" w:fill="FFFFFF"/>
        <w:spacing w:after="0" w:line="550" w:lineRule="atLeast"/>
        <w:ind w:right="75" w:hanging="720"/>
        <w:rPr>
          <w:rFonts w:eastAsia="Times New Roman" w:cs="Times New Roman"/>
          <w:szCs w:val="24"/>
        </w:rPr>
      </w:pPr>
      <w:proofErr w:type="spellStart"/>
      <w:r w:rsidRPr="00BB324C">
        <w:rPr>
          <w:rFonts w:eastAsia="Times New Roman" w:cs="Times New Roman"/>
          <w:szCs w:val="24"/>
        </w:rPr>
        <w:t>Salvetti</w:t>
      </w:r>
      <w:proofErr w:type="spellEnd"/>
      <w:r w:rsidRPr="00BB324C">
        <w:rPr>
          <w:rFonts w:eastAsia="Times New Roman" w:cs="Times New Roman"/>
          <w:szCs w:val="24"/>
        </w:rPr>
        <w:t>, M. F. (2020). Front end analysis as a reliability tool in today’s commercial off the shelf environment. </w:t>
      </w:r>
      <w:r w:rsidRPr="00BB324C">
        <w:rPr>
          <w:rFonts w:eastAsia="Times New Roman" w:cs="Times New Roman"/>
          <w:i/>
          <w:iCs/>
          <w:szCs w:val="24"/>
        </w:rPr>
        <w:t>2020 Annual Reliability and Maintainability Symposium (RAMS)</w:t>
      </w:r>
      <w:r w:rsidRPr="00BB324C">
        <w:rPr>
          <w:rFonts w:eastAsia="Times New Roman" w:cs="Times New Roman"/>
          <w:szCs w:val="24"/>
        </w:rPr>
        <w:t>. </w:t>
      </w:r>
      <w:hyperlink r:id="rId8" w:history="1">
        <w:r w:rsidRPr="00BB324C">
          <w:rPr>
            <w:rFonts w:eastAsia="Times New Roman" w:cs="Times New Roman"/>
            <w:szCs w:val="24"/>
            <w:u w:val="single"/>
          </w:rPr>
          <w:t>https://doi.org/10.1109/rams48030.2020.9153686</w:t>
        </w:r>
      </w:hyperlink>
    </w:p>
    <w:p w14:paraId="44BD55EE" w14:textId="77777777" w:rsidR="00BB324C" w:rsidRPr="00BB324C" w:rsidRDefault="00BB324C" w:rsidP="00BB324C">
      <w:pPr>
        <w:shd w:val="clear" w:color="auto" w:fill="FFFFFF"/>
        <w:spacing w:after="0" w:line="550" w:lineRule="atLeast"/>
        <w:ind w:right="75" w:hanging="720"/>
        <w:rPr>
          <w:rFonts w:eastAsia="Times New Roman" w:cs="Times New Roman"/>
          <w:szCs w:val="24"/>
        </w:rPr>
      </w:pPr>
      <w:proofErr w:type="spellStart"/>
      <w:r w:rsidRPr="00BB324C">
        <w:rPr>
          <w:rFonts w:eastAsia="Times New Roman" w:cs="Times New Roman"/>
          <w:szCs w:val="24"/>
        </w:rPr>
        <w:lastRenderedPageBreak/>
        <w:t>Stefaniak</w:t>
      </w:r>
      <w:proofErr w:type="spellEnd"/>
      <w:r w:rsidRPr="00BB324C">
        <w:rPr>
          <w:rFonts w:eastAsia="Times New Roman" w:cs="Times New Roman"/>
          <w:szCs w:val="24"/>
        </w:rPr>
        <w:t>, J. (2015). </w:t>
      </w:r>
      <w:r w:rsidRPr="00BB324C">
        <w:rPr>
          <w:rFonts w:eastAsia="Times New Roman" w:cs="Times New Roman"/>
          <w:i/>
          <w:iCs/>
          <w:szCs w:val="24"/>
        </w:rPr>
        <w:t>Cases on human performance improvement technologies</w:t>
      </w:r>
      <w:r w:rsidRPr="00BB324C">
        <w:rPr>
          <w:rFonts w:eastAsia="Times New Roman" w:cs="Times New Roman"/>
          <w:szCs w:val="24"/>
        </w:rPr>
        <w:t>. IGI Global.</w:t>
      </w:r>
    </w:p>
    <w:p w14:paraId="2E96635A" w14:textId="77777777" w:rsidR="00BB324C" w:rsidRPr="00BB324C" w:rsidRDefault="00BB324C" w:rsidP="00BB324C">
      <w:pPr>
        <w:shd w:val="clear" w:color="auto" w:fill="FFFFFF"/>
        <w:spacing w:after="0" w:line="550" w:lineRule="atLeast"/>
        <w:ind w:right="75" w:hanging="720"/>
        <w:rPr>
          <w:rFonts w:eastAsia="Times New Roman" w:cs="Times New Roman"/>
          <w:szCs w:val="24"/>
        </w:rPr>
      </w:pPr>
      <w:proofErr w:type="spellStart"/>
      <w:r w:rsidRPr="00BB324C">
        <w:rPr>
          <w:rFonts w:eastAsia="Times New Roman" w:cs="Times New Roman"/>
          <w:szCs w:val="24"/>
        </w:rPr>
        <w:t>Tiem</w:t>
      </w:r>
      <w:proofErr w:type="spellEnd"/>
      <w:r w:rsidRPr="00BB324C">
        <w:rPr>
          <w:rFonts w:eastAsia="Times New Roman" w:cs="Times New Roman"/>
          <w:szCs w:val="24"/>
        </w:rPr>
        <w:t xml:space="preserve">, D. V., Moseley, J. L., &amp; </w:t>
      </w:r>
      <w:proofErr w:type="spellStart"/>
      <w:r w:rsidRPr="00BB324C">
        <w:rPr>
          <w:rFonts w:eastAsia="Times New Roman" w:cs="Times New Roman"/>
          <w:szCs w:val="24"/>
        </w:rPr>
        <w:t>Dessinger</w:t>
      </w:r>
      <w:proofErr w:type="spellEnd"/>
      <w:r w:rsidRPr="00BB324C">
        <w:rPr>
          <w:rFonts w:eastAsia="Times New Roman" w:cs="Times New Roman"/>
          <w:szCs w:val="24"/>
        </w:rPr>
        <w:t>, J. C. (2012). </w:t>
      </w:r>
      <w:r w:rsidRPr="00BB324C">
        <w:rPr>
          <w:rFonts w:eastAsia="Times New Roman" w:cs="Times New Roman"/>
          <w:i/>
          <w:iCs/>
          <w:szCs w:val="24"/>
        </w:rPr>
        <w:t>Fundamentals of performance improvement: Optimizing results through people, process, and organizations</w:t>
      </w:r>
      <w:r w:rsidRPr="00BB324C">
        <w:rPr>
          <w:rFonts w:eastAsia="Times New Roman" w:cs="Times New Roman"/>
          <w:szCs w:val="24"/>
        </w:rPr>
        <w:t>. John Wiley &amp; Sons.</w:t>
      </w:r>
    </w:p>
    <w:p w14:paraId="4E4DD678" w14:textId="77777777" w:rsidR="00BB324C" w:rsidRPr="00BB324C" w:rsidRDefault="00BB324C" w:rsidP="00E6475A">
      <w:pPr>
        <w:ind w:left="0" w:firstLine="720"/>
        <w:rPr>
          <w:rFonts w:cs="Times New Roman"/>
          <w:szCs w:val="24"/>
        </w:rPr>
      </w:pPr>
    </w:p>
    <w:sectPr w:rsidR="00BB324C" w:rsidRPr="00BB324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220E2" w14:textId="77777777" w:rsidR="00835404" w:rsidRDefault="00835404">
      <w:pPr>
        <w:spacing w:after="0" w:line="240" w:lineRule="auto"/>
      </w:pPr>
      <w:r>
        <w:separator/>
      </w:r>
    </w:p>
  </w:endnote>
  <w:endnote w:type="continuationSeparator" w:id="0">
    <w:p w14:paraId="0D706C40" w14:textId="77777777" w:rsidR="00835404" w:rsidRDefault="0083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5C5E8" w14:textId="77777777" w:rsidR="00835404" w:rsidRDefault="00835404">
      <w:pPr>
        <w:spacing w:after="0" w:line="240" w:lineRule="auto"/>
      </w:pPr>
      <w:r>
        <w:separator/>
      </w:r>
    </w:p>
  </w:footnote>
  <w:footnote w:type="continuationSeparator" w:id="0">
    <w:p w14:paraId="41DACA40" w14:textId="77777777" w:rsidR="00835404" w:rsidRDefault="00835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3261898"/>
      <w:docPartObj>
        <w:docPartGallery w:val="Page Numbers (Top of Page)"/>
        <w:docPartUnique/>
      </w:docPartObj>
    </w:sdtPr>
    <w:sdtEndPr>
      <w:rPr>
        <w:noProof/>
      </w:rPr>
    </w:sdtEndPr>
    <w:sdtContent>
      <w:p w14:paraId="235216E4" w14:textId="337063B8" w:rsidR="003B2B40" w:rsidRDefault="0083540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EC8EA6" w14:textId="77777777" w:rsidR="003B2B40" w:rsidRDefault="003B2B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B40"/>
    <w:rsid w:val="00016C2F"/>
    <w:rsid w:val="000B318B"/>
    <w:rsid w:val="001C4CD1"/>
    <w:rsid w:val="001C63B8"/>
    <w:rsid w:val="00212851"/>
    <w:rsid w:val="00264955"/>
    <w:rsid w:val="002853EC"/>
    <w:rsid w:val="002C0660"/>
    <w:rsid w:val="002D3EC2"/>
    <w:rsid w:val="00323F97"/>
    <w:rsid w:val="003B2B40"/>
    <w:rsid w:val="003E4FEA"/>
    <w:rsid w:val="00407242"/>
    <w:rsid w:val="00437BD4"/>
    <w:rsid w:val="0051051B"/>
    <w:rsid w:val="00573BF3"/>
    <w:rsid w:val="005944A3"/>
    <w:rsid w:val="005B39F5"/>
    <w:rsid w:val="00672D5D"/>
    <w:rsid w:val="006E61F1"/>
    <w:rsid w:val="006F10D7"/>
    <w:rsid w:val="00760C82"/>
    <w:rsid w:val="007A3E1E"/>
    <w:rsid w:val="007B6DE5"/>
    <w:rsid w:val="00835404"/>
    <w:rsid w:val="008E2C11"/>
    <w:rsid w:val="00903192"/>
    <w:rsid w:val="009B105C"/>
    <w:rsid w:val="009C3B55"/>
    <w:rsid w:val="00AB6817"/>
    <w:rsid w:val="00B00F3D"/>
    <w:rsid w:val="00B41710"/>
    <w:rsid w:val="00B6605D"/>
    <w:rsid w:val="00BB324C"/>
    <w:rsid w:val="00BE0B2F"/>
    <w:rsid w:val="00CA212C"/>
    <w:rsid w:val="00CF17E1"/>
    <w:rsid w:val="00D41723"/>
    <w:rsid w:val="00D820A8"/>
    <w:rsid w:val="00DE7CDA"/>
    <w:rsid w:val="00E107C6"/>
    <w:rsid w:val="00E6475A"/>
    <w:rsid w:val="00EE22E9"/>
    <w:rsid w:val="00EF2CE2"/>
    <w:rsid w:val="00F42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E686"/>
  <w15:chartTrackingRefBased/>
  <w15:docId w15:val="{5F2E634F-0DD3-453B-BEB4-E504D2450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480"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2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B40"/>
  </w:style>
  <w:style w:type="paragraph" w:styleId="Footer">
    <w:name w:val="footer"/>
    <w:basedOn w:val="Normal"/>
    <w:link w:val="FooterChar"/>
    <w:uiPriority w:val="99"/>
    <w:unhideWhenUsed/>
    <w:rsid w:val="003B2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B40"/>
  </w:style>
  <w:style w:type="paragraph" w:styleId="NormalWeb">
    <w:name w:val="Normal (Web)"/>
    <w:basedOn w:val="Normal"/>
    <w:uiPriority w:val="99"/>
    <w:semiHidden/>
    <w:unhideWhenUsed/>
    <w:rsid w:val="00BB324C"/>
    <w:pPr>
      <w:spacing w:before="100" w:beforeAutospacing="1" w:after="100" w:afterAutospacing="1" w:line="240" w:lineRule="auto"/>
      <w:ind w:left="0"/>
    </w:pPr>
    <w:rPr>
      <w:rFonts w:eastAsia="Times New Roman" w:cs="Times New Roman"/>
      <w:szCs w:val="24"/>
    </w:rPr>
  </w:style>
  <w:style w:type="character" w:styleId="Emphasis">
    <w:name w:val="Emphasis"/>
    <w:basedOn w:val="DefaultParagraphFont"/>
    <w:uiPriority w:val="20"/>
    <w:qFormat/>
    <w:rsid w:val="00BB324C"/>
    <w:rPr>
      <w:i/>
      <w:iCs/>
    </w:rPr>
  </w:style>
  <w:style w:type="character" w:styleId="Hyperlink">
    <w:name w:val="Hyperlink"/>
    <w:basedOn w:val="DefaultParagraphFont"/>
    <w:uiPriority w:val="99"/>
    <w:semiHidden/>
    <w:unhideWhenUsed/>
    <w:rsid w:val="00BB32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32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9/rams48030.2020.9153686" TargetMode="External" /><Relationship Id="rId3" Type="http://schemas.openxmlformats.org/officeDocument/2006/relationships/webSettings" Target="webSettings.xml" /><Relationship Id="rId7" Type="http://schemas.openxmlformats.org/officeDocument/2006/relationships/hyperlink" Target="https://doi.org/10.1080/17517575.2012.688222"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doi.org/10.1002/piq.20131" TargetMode="External" /><Relationship Id="rId11" Type="http://schemas.openxmlformats.org/officeDocument/2006/relationships/theme" Target="theme/theme1.xml" /><Relationship Id="rId5" Type="http://schemas.openxmlformats.org/officeDocument/2006/relationships/endnotes" Target="endnotes.xml" /><Relationship Id="rId10" Type="http://schemas.openxmlformats.org/officeDocument/2006/relationships/fontTable" Target="fontTable.xml" /><Relationship Id="rId4" Type="http://schemas.openxmlformats.org/officeDocument/2006/relationships/footnotes" Target="foot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2021-08-22T13:49:00Z</dcterms:created>
  <dcterms:modified xsi:type="dcterms:W3CDTF">2021-08-22T13:49:00Z</dcterms:modified>
</cp:coreProperties>
</file>